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7A1A" w14:textId="77777777" w:rsidR="00851DF8" w:rsidRDefault="00851DF8" w:rsidP="00851DF8">
      <w:pPr>
        <w:shd w:val="clear" w:color="auto" w:fill="FFFFFF"/>
        <w:spacing w:after="0" w:line="240" w:lineRule="auto"/>
        <w:jc w:val="center"/>
        <w:rPr>
          <w:rFonts w:ascii="Segoe UI" w:eastAsia="Times New Roman" w:hAnsi="Segoe UI" w:cs="Segoe UI"/>
          <w:b/>
          <w:bCs/>
          <w:color w:val="0000FF"/>
          <w:sz w:val="24"/>
          <w:szCs w:val="24"/>
          <w:lang w:val="el-GR"/>
        </w:rPr>
      </w:pPr>
      <w:r>
        <w:rPr>
          <w:noProof/>
          <w:lang w:val="el-GR" w:eastAsia="el-GR"/>
        </w:rPr>
        <w:drawing>
          <wp:inline distT="0" distB="0" distL="0" distR="0" wp14:anchorId="489F69A0" wp14:editId="57D061A3">
            <wp:extent cx="781050" cy="133683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5069" cy="1395057"/>
                    </a:xfrm>
                    <a:prstGeom prst="rect">
                      <a:avLst/>
                    </a:prstGeom>
                    <a:noFill/>
                    <a:ln>
                      <a:noFill/>
                    </a:ln>
                  </pic:spPr>
                </pic:pic>
              </a:graphicData>
            </a:graphic>
          </wp:inline>
        </w:drawing>
      </w:r>
    </w:p>
    <w:p w14:paraId="00262AD7" w14:textId="4924F309" w:rsidR="00293D89" w:rsidRPr="00293D89" w:rsidRDefault="00293D89" w:rsidP="00CC4304">
      <w:pPr>
        <w:shd w:val="clear" w:color="auto" w:fill="FFFFFF"/>
        <w:spacing w:after="0" w:line="240" w:lineRule="auto"/>
        <w:rPr>
          <w:rFonts w:ascii="Tahoma" w:eastAsia="Times New Roman" w:hAnsi="Tahoma" w:cs="Tahoma"/>
          <w:color w:val="0000FF"/>
          <w:lang w:val="el-GR"/>
        </w:rPr>
      </w:pPr>
    </w:p>
    <w:p w14:paraId="0EC80259" w14:textId="77777777" w:rsidR="00293D89" w:rsidRDefault="00293D89" w:rsidP="00851DF8">
      <w:pPr>
        <w:shd w:val="clear" w:color="auto" w:fill="FFFFFF"/>
        <w:spacing w:after="0" w:line="240" w:lineRule="auto"/>
        <w:jc w:val="center"/>
        <w:rPr>
          <w:rFonts w:ascii="Tahoma" w:eastAsia="Times New Roman" w:hAnsi="Tahoma" w:cs="Tahoma"/>
          <w:b/>
          <w:bCs/>
          <w:color w:val="0000FF"/>
          <w:sz w:val="24"/>
          <w:szCs w:val="24"/>
          <w:lang w:val="el-GR"/>
        </w:rPr>
      </w:pPr>
    </w:p>
    <w:p w14:paraId="27CC7755" w14:textId="259CE348" w:rsidR="00851DF8" w:rsidRPr="00293D89" w:rsidRDefault="00851DF8" w:rsidP="00851DF8">
      <w:pPr>
        <w:shd w:val="clear" w:color="auto" w:fill="FFFFFF"/>
        <w:spacing w:after="0" w:line="240" w:lineRule="auto"/>
        <w:jc w:val="center"/>
        <w:rPr>
          <w:rFonts w:ascii="Tahoma" w:eastAsia="Times New Roman" w:hAnsi="Tahoma" w:cs="Tahoma"/>
          <w:b/>
          <w:bCs/>
          <w:color w:val="0000FF"/>
          <w:sz w:val="24"/>
          <w:szCs w:val="24"/>
          <w:lang w:val="el-GR"/>
        </w:rPr>
      </w:pPr>
      <w:r w:rsidRPr="00293D89">
        <w:rPr>
          <w:rFonts w:ascii="Tahoma" w:eastAsia="Times New Roman" w:hAnsi="Tahoma" w:cs="Tahoma"/>
          <w:b/>
          <w:bCs/>
          <w:color w:val="0000FF"/>
          <w:sz w:val="24"/>
          <w:szCs w:val="24"/>
          <w:lang w:val="el-GR"/>
        </w:rPr>
        <w:t>ΔΕΛΤΙΟ ΤΥΠΟΥ</w:t>
      </w:r>
    </w:p>
    <w:p w14:paraId="29DF94C6" w14:textId="02BDE893" w:rsidR="00851DF8" w:rsidRPr="00293D89" w:rsidRDefault="00293D89" w:rsidP="00851DF8">
      <w:pPr>
        <w:shd w:val="clear" w:color="auto" w:fill="FFFFFF"/>
        <w:spacing w:after="0" w:line="240" w:lineRule="auto"/>
        <w:jc w:val="center"/>
        <w:rPr>
          <w:rFonts w:ascii="Tahoma" w:eastAsia="Times New Roman" w:hAnsi="Tahoma" w:cs="Tahoma"/>
          <w:b/>
          <w:bCs/>
          <w:color w:val="0000FF"/>
          <w:sz w:val="24"/>
          <w:szCs w:val="24"/>
          <w:lang w:val="el-GR"/>
        </w:rPr>
      </w:pPr>
      <w:r w:rsidRPr="00293D89">
        <w:rPr>
          <w:rFonts w:ascii="Tahoma" w:eastAsia="Times New Roman" w:hAnsi="Tahoma" w:cs="Tahoma"/>
          <w:b/>
          <w:bCs/>
          <w:color w:val="0000FF"/>
          <w:sz w:val="24"/>
          <w:szCs w:val="24"/>
          <w:lang w:val="el-GR"/>
        </w:rPr>
        <w:t>Έ</w:t>
      </w:r>
      <w:r w:rsidR="00851DF8" w:rsidRPr="00293D89">
        <w:rPr>
          <w:rFonts w:ascii="Tahoma" w:eastAsia="Times New Roman" w:hAnsi="Tahoma" w:cs="Tahoma"/>
          <w:b/>
          <w:bCs/>
          <w:color w:val="0000FF"/>
          <w:sz w:val="24"/>
          <w:szCs w:val="24"/>
          <w:lang w:val="el-GR"/>
        </w:rPr>
        <w:t>κθεση της Εφορείας Αρχαιοτήτων Κυκλάδων</w:t>
      </w:r>
    </w:p>
    <w:p w14:paraId="3315E55D" w14:textId="6700EF0C" w:rsidR="00851DF8" w:rsidRPr="00293D89" w:rsidRDefault="00851DF8" w:rsidP="00851DF8">
      <w:pPr>
        <w:shd w:val="clear" w:color="auto" w:fill="FFFFFF"/>
        <w:spacing w:after="0" w:line="240" w:lineRule="auto"/>
        <w:jc w:val="center"/>
        <w:rPr>
          <w:rFonts w:ascii="Tahoma" w:eastAsia="Times New Roman" w:hAnsi="Tahoma" w:cs="Tahoma"/>
          <w:b/>
          <w:bCs/>
          <w:color w:val="0000FF"/>
          <w:sz w:val="24"/>
          <w:szCs w:val="24"/>
          <w:lang w:val="el-GR"/>
        </w:rPr>
      </w:pPr>
      <w:r w:rsidRPr="00293D89">
        <w:rPr>
          <w:rFonts w:ascii="Tahoma" w:eastAsia="Times New Roman" w:hAnsi="Tahoma" w:cs="Tahoma"/>
          <w:b/>
          <w:bCs/>
          <w:color w:val="0000FF"/>
          <w:sz w:val="24"/>
          <w:szCs w:val="24"/>
          <w:lang w:val="el-GR"/>
        </w:rPr>
        <w:t>«Το αρχιπέλαγος φλέγεται»</w:t>
      </w:r>
    </w:p>
    <w:p w14:paraId="6A0CFAFF" w14:textId="77777777" w:rsidR="00851DF8" w:rsidRPr="00293D89" w:rsidRDefault="00851DF8" w:rsidP="00851DF8">
      <w:pPr>
        <w:shd w:val="clear" w:color="auto" w:fill="FFFFFF"/>
        <w:spacing w:after="0" w:line="240" w:lineRule="auto"/>
        <w:rPr>
          <w:rFonts w:ascii="Tahoma" w:eastAsia="Times New Roman" w:hAnsi="Tahoma" w:cs="Tahoma"/>
          <w:b/>
          <w:bCs/>
          <w:color w:val="222222"/>
          <w:sz w:val="24"/>
          <w:szCs w:val="24"/>
          <w:lang w:val="el-GR"/>
        </w:rPr>
      </w:pPr>
    </w:p>
    <w:p w14:paraId="32E7803E" w14:textId="23636B6C" w:rsidR="00851DF8" w:rsidRPr="00CC4304" w:rsidRDefault="00851DF8" w:rsidP="00851DF8">
      <w:pPr>
        <w:shd w:val="clear" w:color="auto" w:fill="FFFFFF"/>
        <w:spacing w:after="0" w:line="240" w:lineRule="auto"/>
        <w:jc w:val="both"/>
        <w:rPr>
          <w:rFonts w:ascii="Tahoma" w:eastAsia="Times New Roman" w:hAnsi="Tahoma" w:cs="Tahoma"/>
          <w:color w:val="0000FF"/>
          <w:lang w:val="el-GR"/>
        </w:rPr>
      </w:pPr>
      <w:r w:rsidRPr="00293D89">
        <w:rPr>
          <w:rFonts w:ascii="Tahoma" w:eastAsia="Times New Roman" w:hAnsi="Tahoma" w:cs="Tahoma"/>
          <w:color w:val="0000FF"/>
          <w:lang w:val="el-GR"/>
        </w:rPr>
        <w:t xml:space="preserve">Συμμετέχοντας στους εορτασμούς για τη συμπλήρωση 200 ετών από την Επανάσταση του 1821, η Εφορεία Αρχαιοτήτων Κυκλάδων διοργανώνει στο </w:t>
      </w:r>
      <w:r w:rsidRPr="00293D89">
        <w:rPr>
          <w:rFonts w:ascii="Tahoma" w:eastAsia="Times New Roman" w:hAnsi="Tahoma" w:cs="Tahoma"/>
          <w:b/>
          <w:bCs/>
          <w:color w:val="0000FF"/>
          <w:lang w:val="el-GR"/>
        </w:rPr>
        <w:t>Αρχαιολογικό Μουσείο της Μυκόνου</w:t>
      </w:r>
      <w:r w:rsidR="00BF7BD3" w:rsidRPr="00293D89">
        <w:rPr>
          <w:rFonts w:ascii="Tahoma" w:eastAsia="Times New Roman" w:hAnsi="Tahoma" w:cs="Tahoma"/>
          <w:color w:val="0000FF"/>
          <w:lang w:val="el-GR"/>
        </w:rPr>
        <w:t xml:space="preserve"> σε συνεργασία με τον Δήμο Μυκόνου</w:t>
      </w:r>
      <w:r w:rsidRPr="00293D89">
        <w:rPr>
          <w:rFonts w:ascii="Tahoma" w:eastAsia="Times New Roman" w:hAnsi="Tahoma" w:cs="Tahoma"/>
          <w:color w:val="0000FF"/>
          <w:lang w:val="el-GR"/>
        </w:rPr>
        <w:t xml:space="preserve"> έκθεση με τίτλο «Το αρχιπέλαγος φλέγεται»,</w:t>
      </w:r>
      <w:r w:rsidR="00DA5120">
        <w:rPr>
          <w:rFonts w:ascii="Tahoma" w:eastAsia="Times New Roman" w:hAnsi="Tahoma" w:cs="Tahoma"/>
          <w:color w:val="0000FF"/>
          <w:lang w:val="el-GR"/>
        </w:rPr>
        <w:t xml:space="preserve"> η οποία τελεί υπό την </w:t>
      </w:r>
      <w:r w:rsidR="00DA5120" w:rsidRPr="00293D89">
        <w:rPr>
          <w:rFonts w:ascii="Tahoma" w:eastAsia="Times New Roman" w:hAnsi="Tahoma" w:cs="Tahoma"/>
          <w:color w:val="0000FF"/>
          <w:lang w:val="el-GR"/>
        </w:rPr>
        <w:t xml:space="preserve">αιγίδα της Α.Ε. </w:t>
      </w:r>
      <w:r w:rsidR="00DA5120">
        <w:rPr>
          <w:rFonts w:ascii="Tahoma" w:eastAsia="Times New Roman" w:hAnsi="Tahoma" w:cs="Tahoma"/>
          <w:color w:val="0000FF"/>
          <w:lang w:val="el-GR"/>
        </w:rPr>
        <w:t xml:space="preserve">της </w:t>
      </w:r>
      <w:r w:rsidR="00DA5120" w:rsidRPr="00293D89">
        <w:rPr>
          <w:rFonts w:ascii="Tahoma" w:eastAsia="Times New Roman" w:hAnsi="Tahoma" w:cs="Tahoma"/>
          <w:color w:val="0000FF"/>
          <w:lang w:val="el-GR"/>
        </w:rPr>
        <w:t>Προέδρου της Δημοκρατίας Κατερίνας Σακελλαροπούλου.</w:t>
      </w:r>
      <w:r w:rsidR="00DA5120">
        <w:rPr>
          <w:rFonts w:ascii="Tahoma" w:eastAsia="Times New Roman" w:hAnsi="Tahoma" w:cs="Tahoma"/>
          <w:color w:val="0000FF"/>
          <w:lang w:val="el-GR"/>
        </w:rPr>
        <w:t xml:space="preserve"> </w:t>
      </w:r>
      <w:r w:rsidRPr="00293D89">
        <w:rPr>
          <w:rFonts w:ascii="Tahoma" w:eastAsia="Times New Roman" w:hAnsi="Tahoma" w:cs="Tahoma"/>
          <w:color w:val="0000FF"/>
          <w:lang w:val="el-GR"/>
        </w:rPr>
        <w:t xml:space="preserve"> </w:t>
      </w:r>
      <w:r w:rsidR="00DA5120">
        <w:rPr>
          <w:rFonts w:ascii="Tahoma" w:eastAsia="Times New Roman" w:hAnsi="Tahoma" w:cs="Tahoma"/>
          <w:color w:val="0000FF"/>
          <w:lang w:val="el-GR"/>
        </w:rPr>
        <w:t>Τ</w:t>
      </w:r>
      <w:r w:rsidRPr="00293D89">
        <w:rPr>
          <w:rFonts w:ascii="Tahoma" w:eastAsia="Times New Roman" w:hAnsi="Tahoma" w:cs="Tahoma"/>
          <w:color w:val="0000FF"/>
          <w:lang w:val="el-GR"/>
        </w:rPr>
        <w:t xml:space="preserve">α εγκαίνια θα τελεστούν </w:t>
      </w:r>
      <w:r w:rsidR="00756BAC">
        <w:rPr>
          <w:rFonts w:ascii="Tahoma" w:eastAsia="Times New Roman" w:hAnsi="Tahoma" w:cs="Tahoma"/>
          <w:color w:val="0000FF"/>
          <w:lang w:val="el-GR"/>
        </w:rPr>
        <w:t>από την Υπουργό Πολιτισμού και Αθλητισμού κ. Λίνα Μενδώνη,</w:t>
      </w:r>
      <w:r w:rsidR="00756BAC" w:rsidRPr="00293D89">
        <w:rPr>
          <w:rFonts w:ascii="Tahoma" w:eastAsia="Times New Roman" w:hAnsi="Tahoma" w:cs="Tahoma"/>
          <w:color w:val="0000FF"/>
          <w:lang w:val="el-GR"/>
        </w:rPr>
        <w:t xml:space="preserve"> </w:t>
      </w:r>
      <w:r w:rsidRPr="00293D89">
        <w:rPr>
          <w:rFonts w:ascii="Tahoma" w:eastAsia="Times New Roman" w:hAnsi="Tahoma" w:cs="Tahoma"/>
          <w:color w:val="0000FF"/>
          <w:lang w:val="el-GR"/>
        </w:rPr>
        <w:t xml:space="preserve">την </w:t>
      </w:r>
      <w:r w:rsidR="001613E6">
        <w:rPr>
          <w:rFonts w:ascii="Tahoma" w:eastAsia="Times New Roman" w:hAnsi="Tahoma" w:cs="Tahoma"/>
          <w:b/>
          <w:bCs/>
          <w:color w:val="0000FF"/>
          <w:lang w:val="el-GR"/>
        </w:rPr>
        <w:t>Τρίτη</w:t>
      </w:r>
      <w:r w:rsidRPr="00293D89">
        <w:rPr>
          <w:rFonts w:ascii="Tahoma" w:eastAsia="Times New Roman" w:hAnsi="Tahoma" w:cs="Tahoma"/>
          <w:b/>
          <w:bCs/>
          <w:color w:val="0000FF"/>
          <w:lang w:val="el-GR"/>
        </w:rPr>
        <w:t xml:space="preserve"> </w:t>
      </w:r>
      <w:r w:rsidR="001613E6">
        <w:rPr>
          <w:rFonts w:ascii="Tahoma" w:eastAsia="Times New Roman" w:hAnsi="Tahoma" w:cs="Tahoma"/>
          <w:b/>
          <w:bCs/>
          <w:color w:val="0000FF"/>
          <w:lang w:val="el-GR"/>
        </w:rPr>
        <w:t>3</w:t>
      </w:r>
      <w:r w:rsidRPr="00293D89">
        <w:rPr>
          <w:rFonts w:ascii="Tahoma" w:eastAsia="Times New Roman" w:hAnsi="Tahoma" w:cs="Tahoma"/>
          <w:b/>
          <w:bCs/>
          <w:color w:val="0000FF"/>
          <w:lang w:val="el-GR"/>
        </w:rPr>
        <w:t xml:space="preserve"> Αυγούστου 2021</w:t>
      </w:r>
      <w:r w:rsidRPr="00293D89">
        <w:rPr>
          <w:rFonts w:ascii="Tahoma" w:eastAsia="Times New Roman" w:hAnsi="Tahoma" w:cs="Tahoma"/>
          <w:color w:val="0000FF"/>
          <w:lang w:val="el-GR"/>
        </w:rPr>
        <w:t xml:space="preserve"> και </w:t>
      </w:r>
      <w:r w:rsidRPr="00293D89">
        <w:rPr>
          <w:rFonts w:ascii="Tahoma" w:eastAsia="Times New Roman" w:hAnsi="Tahoma" w:cs="Tahoma"/>
          <w:b/>
          <w:bCs/>
          <w:color w:val="0000FF"/>
          <w:lang w:val="el-GR"/>
        </w:rPr>
        <w:t>ώρα</w:t>
      </w:r>
      <w:r w:rsidR="00CC4304" w:rsidRPr="00CC4304">
        <w:rPr>
          <w:rFonts w:ascii="Tahoma" w:eastAsia="Times New Roman" w:hAnsi="Tahoma" w:cs="Tahoma"/>
          <w:color w:val="0000FF"/>
          <w:lang w:val="el-GR"/>
        </w:rPr>
        <w:t xml:space="preserve"> </w:t>
      </w:r>
      <w:r w:rsidR="00CC4304" w:rsidRPr="00CC4304">
        <w:rPr>
          <w:rFonts w:ascii="Tahoma" w:eastAsia="Times New Roman" w:hAnsi="Tahoma" w:cs="Tahoma"/>
          <w:b/>
          <w:bCs/>
          <w:color w:val="0000FF"/>
          <w:lang w:val="el-GR"/>
        </w:rPr>
        <w:t>20</w:t>
      </w:r>
      <w:r w:rsidR="00CC4304">
        <w:rPr>
          <w:rFonts w:ascii="Tahoma" w:eastAsia="Times New Roman" w:hAnsi="Tahoma" w:cs="Tahoma"/>
          <w:b/>
          <w:bCs/>
          <w:color w:val="0000FF"/>
          <w:lang w:val="el-GR"/>
        </w:rPr>
        <w:t>:</w:t>
      </w:r>
      <w:r w:rsidR="00CC4304" w:rsidRPr="00CC4304">
        <w:rPr>
          <w:rFonts w:ascii="Tahoma" w:eastAsia="Times New Roman" w:hAnsi="Tahoma" w:cs="Tahoma"/>
          <w:b/>
          <w:bCs/>
          <w:color w:val="0000FF"/>
          <w:lang w:val="el-GR"/>
        </w:rPr>
        <w:t>30</w:t>
      </w:r>
      <w:r w:rsidR="00CC4304" w:rsidRPr="00CC4304">
        <w:rPr>
          <w:rFonts w:ascii="Tahoma" w:eastAsia="Times New Roman" w:hAnsi="Tahoma" w:cs="Tahoma"/>
          <w:color w:val="0000FF"/>
          <w:lang w:val="el-GR"/>
        </w:rPr>
        <w:t xml:space="preserve">. </w:t>
      </w:r>
    </w:p>
    <w:p w14:paraId="683FC6CA" w14:textId="77777777" w:rsidR="00293D89" w:rsidRPr="00293D89" w:rsidRDefault="00293D89" w:rsidP="00851DF8">
      <w:pPr>
        <w:shd w:val="clear" w:color="auto" w:fill="FFFFFF"/>
        <w:spacing w:after="0" w:line="240" w:lineRule="auto"/>
        <w:jc w:val="both"/>
        <w:rPr>
          <w:rFonts w:ascii="Tahoma" w:eastAsia="Times New Roman" w:hAnsi="Tahoma" w:cs="Tahoma"/>
          <w:color w:val="0000FF"/>
          <w:lang w:val="el-GR"/>
        </w:rPr>
      </w:pPr>
    </w:p>
    <w:p w14:paraId="78F2CD6C" w14:textId="236802CA" w:rsidR="00851DF8" w:rsidRPr="00293D89" w:rsidRDefault="00851DF8" w:rsidP="00851DF8">
      <w:pPr>
        <w:shd w:val="clear" w:color="auto" w:fill="FFFFFF"/>
        <w:spacing w:after="0" w:line="240" w:lineRule="auto"/>
        <w:jc w:val="both"/>
        <w:rPr>
          <w:rFonts w:ascii="Tahoma" w:eastAsia="Times New Roman" w:hAnsi="Tahoma" w:cs="Tahoma"/>
          <w:color w:val="0000FF"/>
          <w:lang w:val="el-GR"/>
        </w:rPr>
      </w:pPr>
      <w:r w:rsidRPr="00293D89">
        <w:rPr>
          <w:rFonts w:ascii="Tahoma" w:eastAsia="Times New Roman" w:hAnsi="Tahoma" w:cs="Tahoma"/>
          <w:color w:val="0000FF"/>
          <w:lang w:val="el-GR"/>
        </w:rPr>
        <w:t xml:space="preserve">Η σπονδυλωτή έκθεση, με τον εμπνευσμένο από το έργο του Ιουλίου Βερν τίτλο, αποτελεί μια μοναδική ευκαιρία να παρουσιαστούν, μέσω ενός εύρους αντικειμένων, προερχόμενων από όλα τα κυκλαδονήσια, πτυχές της προεπαναστατικής κοινωνίας του αρχιπελάγους που αποτέλεσε ζωτικό χώρο κοινωνικών και πολιτικών ζυμώσεων οι οποίες διαμόρφωσαν τις κατάλληλες προϋποθέσεις για να αναπτυχθούν οι δυνάμεις του Αγώνα. </w:t>
      </w:r>
    </w:p>
    <w:p w14:paraId="0A326E87" w14:textId="77777777" w:rsidR="00293D89" w:rsidRPr="00293D89" w:rsidRDefault="00293D89" w:rsidP="00851DF8">
      <w:pPr>
        <w:shd w:val="clear" w:color="auto" w:fill="FFFFFF"/>
        <w:spacing w:after="0" w:line="240" w:lineRule="auto"/>
        <w:jc w:val="both"/>
        <w:rPr>
          <w:rFonts w:ascii="Tahoma" w:eastAsia="Times New Roman" w:hAnsi="Tahoma" w:cs="Tahoma"/>
          <w:color w:val="0000FF"/>
          <w:lang w:val="el-GR"/>
        </w:rPr>
      </w:pPr>
    </w:p>
    <w:p w14:paraId="721B601F" w14:textId="71BA1131" w:rsidR="00851DF8" w:rsidRPr="00293D89" w:rsidRDefault="00851DF8" w:rsidP="00851DF8">
      <w:pPr>
        <w:shd w:val="clear" w:color="auto" w:fill="FFFFFF"/>
        <w:spacing w:after="0" w:line="240" w:lineRule="auto"/>
        <w:jc w:val="both"/>
        <w:rPr>
          <w:rFonts w:ascii="Tahoma" w:eastAsia="Times New Roman" w:hAnsi="Tahoma" w:cs="Tahoma"/>
          <w:color w:val="0000FF"/>
          <w:lang w:val="el-GR"/>
        </w:rPr>
      </w:pPr>
      <w:r w:rsidRPr="00293D89">
        <w:rPr>
          <w:rFonts w:ascii="Tahoma" w:eastAsia="Times New Roman" w:hAnsi="Tahoma" w:cs="Tahoma"/>
          <w:color w:val="0000FF"/>
          <w:lang w:val="el-GR"/>
        </w:rPr>
        <w:t xml:space="preserve">Το ταραχώδες Αιγαίο, πριν και κατά την διάρκεια της επανάστασης, εμπνέει μια διακριτή ενότητα της έκθεσης όπου η εμπορική δραστηριότητα και η </w:t>
      </w:r>
      <w:r w:rsidR="00BF7BD3" w:rsidRPr="00293D89">
        <w:rPr>
          <w:rFonts w:ascii="Tahoma" w:eastAsia="Times New Roman" w:hAnsi="Tahoma" w:cs="Tahoma"/>
          <w:color w:val="0000FF"/>
          <w:lang w:val="el-GR"/>
        </w:rPr>
        <w:t>ναυσιπλοΐα</w:t>
      </w:r>
      <w:r w:rsidRPr="00293D89">
        <w:rPr>
          <w:rFonts w:ascii="Tahoma" w:eastAsia="Times New Roman" w:hAnsi="Tahoma" w:cs="Tahoma"/>
          <w:color w:val="0000FF"/>
          <w:lang w:val="el-GR"/>
        </w:rPr>
        <w:t xml:space="preserve"> συμπορεύονται με τη δράση των πειρατών και των κουρσάρων για να αναδυθεί στη συνέχεια η ίδια η επαναστατική ναυτική δύναμη. Κυρίαρχη εδώ η αναφορά στην ηρωίδα  Μαντώ Μαυρογένους, την Bella Greca, που αποτελεί την προσωποποίηση της ανιδιοτελούς προσφοράς στον απελευθερωτικό αγώνα με την διάθεση του συνόλου της μεγάλης οικογενειακής της περιουσίας και την προσωπική της συμμετοχής σε πολεμικά επεισόδια του αγώνα.</w:t>
      </w:r>
      <w:r w:rsidRPr="00293D89">
        <w:rPr>
          <w:rFonts w:ascii="Tahoma" w:eastAsia="Times New Roman" w:hAnsi="Tahoma" w:cs="Tahoma"/>
          <w:color w:val="222222"/>
          <w:lang w:val="el-GR"/>
        </w:rPr>
        <w:t xml:space="preserve"> </w:t>
      </w:r>
    </w:p>
    <w:p w14:paraId="29EE8055" w14:textId="77777777" w:rsidR="00293D89" w:rsidRPr="00293D89" w:rsidRDefault="00293D89" w:rsidP="00851DF8">
      <w:pPr>
        <w:shd w:val="clear" w:color="auto" w:fill="FFFFFF"/>
        <w:spacing w:after="0" w:line="240" w:lineRule="auto"/>
        <w:jc w:val="both"/>
        <w:rPr>
          <w:rFonts w:ascii="Tahoma" w:eastAsia="Times New Roman" w:hAnsi="Tahoma" w:cs="Tahoma"/>
          <w:color w:val="0000FF"/>
          <w:lang w:val="el-GR"/>
        </w:rPr>
      </w:pPr>
    </w:p>
    <w:p w14:paraId="7C1C1B48" w14:textId="4BC6EFE8" w:rsidR="00851DF8" w:rsidRPr="00293D89" w:rsidRDefault="00851DF8" w:rsidP="00851DF8">
      <w:pPr>
        <w:shd w:val="clear" w:color="auto" w:fill="FFFFFF"/>
        <w:spacing w:after="0" w:line="240" w:lineRule="auto"/>
        <w:jc w:val="both"/>
        <w:rPr>
          <w:rFonts w:ascii="Tahoma" w:eastAsia="Times New Roman" w:hAnsi="Tahoma" w:cs="Tahoma"/>
          <w:color w:val="222222"/>
          <w:lang w:val="el-GR"/>
        </w:rPr>
      </w:pPr>
      <w:r w:rsidRPr="00293D89">
        <w:rPr>
          <w:rFonts w:ascii="Tahoma" w:eastAsia="Times New Roman" w:hAnsi="Tahoma" w:cs="Tahoma"/>
          <w:color w:val="0000FF"/>
          <w:lang w:val="el-GR"/>
        </w:rPr>
        <w:t>Ξεχωριστή ενότητα της έκθεσης με επίκεντρο το κορυφαίο έργο του νεοελληνικού διαφωτισμού, την Χάρτα του Ρήγα, συνδέει το πνευματικό έργο με τη διαμόρφωση της εθνικής αυτοσυνειδησίας των Ελλήνων και τους αγώνες τους για ελευθερία και ανεξαρτησία, και επιπλέον προβάλλει την απήχηση των αρχαίων καταλοίπων στους ξένους περιηγητές αλλά και τους ίδιους τους Κυκλαδίτες, αναδεικνύοντας την αρχαιότητα ως ιδεολογικό πυρήνα του φιλελληνικού κινήματος.</w:t>
      </w:r>
    </w:p>
    <w:p w14:paraId="2757498C" w14:textId="5AAD3582" w:rsidR="00851DF8" w:rsidRPr="00293D89" w:rsidRDefault="00851DF8" w:rsidP="00851DF8">
      <w:pPr>
        <w:shd w:val="clear" w:color="auto" w:fill="FFFFFF"/>
        <w:spacing w:after="0" w:line="240" w:lineRule="auto"/>
        <w:jc w:val="both"/>
        <w:rPr>
          <w:rFonts w:ascii="Tahoma" w:eastAsia="Times New Roman" w:hAnsi="Tahoma" w:cs="Tahoma"/>
          <w:color w:val="0000FF"/>
          <w:sz w:val="24"/>
          <w:szCs w:val="24"/>
          <w:lang w:val="el-GR"/>
        </w:rPr>
      </w:pPr>
    </w:p>
    <w:p w14:paraId="13A2EC10" w14:textId="77777777" w:rsidR="00293D89" w:rsidRDefault="00293D89" w:rsidP="00851DF8">
      <w:pPr>
        <w:shd w:val="clear" w:color="auto" w:fill="FFFFFF"/>
        <w:spacing w:after="0" w:line="240" w:lineRule="auto"/>
        <w:jc w:val="center"/>
        <w:rPr>
          <w:rFonts w:ascii="Tahoma" w:eastAsia="Times New Roman" w:hAnsi="Tahoma" w:cs="Tahoma"/>
          <w:b/>
          <w:bCs/>
          <w:color w:val="0000FF"/>
          <w:sz w:val="24"/>
          <w:szCs w:val="24"/>
          <w:lang w:val="el-GR"/>
        </w:rPr>
      </w:pPr>
    </w:p>
    <w:p w14:paraId="41EA982A" w14:textId="6FD1C072" w:rsidR="00851DF8" w:rsidRPr="00293D89" w:rsidRDefault="00851DF8" w:rsidP="00756BAC">
      <w:pPr>
        <w:shd w:val="clear" w:color="auto" w:fill="FFFFFF"/>
        <w:spacing w:after="0" w:line="240" w:lineRule="auto"/>
        <w:jc w:val="center"/>
        <w:rPr>
          <w:rFonts w:ascii="Tahoma" w:eastAsia="Times New Roman" w:hAnsi="Tahoma" w:cs="Tahoma"/>
          <w:b/>
          <w:bCs/>
          <w:color w:val="0000FF"/>
          <w:sz w:val="24"/>
          <w:szCs w:val="24"/>
          <w:lang w:val="el-GR"/>
        </w:rPr>
      </w:pPr>
      <w:r w:rsidRPr="00293D89">
        <w:rPr>
          <w:rFonts w:ascii="Tahoma" w:eastAsia="Times New Roman" w:hAnsi="Tahoma" w:cs="Tahoma"/>
          <w:b/>
          <w:bCs/>
          <w:color w:val="0000FF"/>
          <w:sz w:val="24"/>
          <w:szCs w:val="24"/>
          <w:lang w:val="el-GR"/>
        </w:rPr>
        <w:t xml:space="preserve">Διάρκεια έκθεσης: </w:t>
      </w:r>
      <w:r w:rsidR="00187D26">
        <w:rPr>
          <w:rFonts w:ascii="Tahoma" w:eastAsia="Times New Roman" w:hAnsi="Tahoma" w:cs="Tahoma"/>
          <w:b/>
          <w:bCs/>
          <w:color w:val="0000FF"/>
          <w:sz w:val="24"/>
          <w:szCs w:val="24"/>
          <w:lang w:val="el-GR"/>
        </w:rPr>
        <w:t>3</w:t>
      </w:r>
      <w:r w:rsidRPr="00293D89">
        <w:rPr>
          <w:rFonts w:ascii="Tahoma" w:eastAsia="Times New Roman" w:hAnsi="Tahoma" w:cs="Tahoma"/>
          <w:b/>
          <w:bCs/>
          <w:color w:val="0000FF"/>
          <w:sz w:val="24"/>
          <w:szCs w:val="24"/>
          <w:lang w:val="el-GR"/>
        </w:rPr>
        <w:t xml:space="preserve"> Αυγούστου έως 31 Δεκεμβρίου 2021</w:t>
      </w:r>
    </w:p>
    <w:p w14:paraId="44707DC6" w14:textId="77777777" w:rsidR="00851DF8" w:rsidRDefault="00851DF8" w:rsidP="00851DF8">
      <w:pPr>
        <w:shd w:val="clear" w:color="auto" w:fill="FFFFFF"/>
        <w:spacing w:after="0" w:line="240" w:lineRule="auto"/>
        <w:jc w:val="both"/>
        <w:rPr>
          <w:rFonts w:ascii="Segoe UI" w:eastAsia="Times New Roman" w:hAnsi="Segoe UI" w:cs="Segoe UI"/>
          <w:color w:val="0000FF"/>
          <w:sz w:val="24"/>
          <w:szCs w:val="24"/>
          <w:lang w:val="el-GR"/>
        </w:rPr>
      </w:pPr>
    </w:p>
    <w:p w14:paraId="2A95E208" w14:textId="77777777" w:rsidR="00851DF8" w:rsidRDefault="00851DF8" w:rsidP="00851DF8">
      <w:pPr>
        <w:shd w:val="clear" w:color="auto" w:fill="FFFFFF"/>
        <w:spacing w:after="0" w:line="240" w:lineRule="auto"/>
        <w:jc w:val="both"/>
        <w:rPr>
          <w:rFonts w:ascii="Segoe UI" w:eastAsia="Times New Roman" w:hAnsi="Segoe UI" w:cs="Segoe UI"/>
          <w:color w:val="0000FF"/>
          <w:sz w:val="24"/>
          <w:szCs w:val="24"/>
          <w:lang w:val="el-GR"/>
        </w:rPr>
      </w:pPr>
    </w:p>
    <w:p w14:paraId="530D2339" w14:textId="77777777" w:rsidR="00851DF8" w:rsidRDefault="00851DF8" w:rsidP="00851DF8">
      <w:pPr>
        <w:shd w:val="clear" w:color="auto" w:fill="FFFFFF"/>
        <w:spacing w:after="0" w:line="240" w:lineRule="auto"/>
        <w:jc w:val="both"/>
        <w:rPr>
          <w:rFonts w:ascii="Segoe UI" w:eastAsia="Times New Roman" w:hAnsi="Segoe UI" w:cs="Segoe UI"/>
          <w:color w:val="0000FF"/>
          <w:sz w:val="24"/>
          <w:szCs w:val="24"/>
          <w:lang w:val="el-GR"/>
        </w:rPr>
      </w:pPr>
    </w:p>
    <w:sectPr w:rsidR="00851D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BB"/>
    <w:rsid w:val="001613E6"/>
    <w:rsid w:val="00187D26"/>
    <w:rsid w:val="00293D89"/>
    <w:rsid w:val="00566C47"/>
    <w:rsid w:val="00756BAC"/>
    <w:rsid w:val="00851DF8"/>
    <w:rsid w:val="00B316BB"/>
    <w:rsid w:val="00BF7BD3"/>
    <w:rsid w:val="00CC4304"/>
    <w:rsid w:val="00D13234"/>
    <w:rsid w:val="00D20546"/>
    <w:rsid w:val="00DA51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2F92"/>
  <w15:chartTrackingRefBased/>
  <w15:docId w15:val="{3E4661C8-0852-4F81-9DEB-7E8A098C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DF8"/>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3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316</Words>
  <Characters>1711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9</cp:revision>
  <dcterms:created xsi:type="dcterms:W3CDTF">2021-07-16T07:06:00Z</dcterms:created>
  <dcterms:modified xsi:type="dcterms:W3CDTF">2021-07-30T10:24:00Z</dcterms:modified>
</cp:coreProperties>
</file>