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C8" w:rsidRDefault="007C27D1" w:rsidP="007C27D1">
      <w:pPr>
        <w:jc w:val="center"/>
      </w:pPr>
      <w:r>
        <w:rPr>
          <w:rFonts w:ascii="Book Antiqua" w:hAnsi="Book Antiqua" w:cs="Segoe UI"/>
          <w:noProof/>
          <w:sz w:val="21"/>
        </w:rPr>
        <w:drawing>
          <wp:inline distT="0" distB="0" distL="0" distR="0" wp14:anchorId="55F2EAE3" wp14:editId="6329EDA4">
            <wp:extent cx="714375" cy="714375"/>
            <wp:effectExtent l="19050" t="0" r="9525" b="0"/>
            <wp:docPr id="5" name="Εικόνα 2"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7C27D1" w:rsidRPr="007C27D1" w:rsidRDefault="007C27D1" w:rsidP="006A2115">
      <w:pPr>
        <w:autoSpaceDE w:val="0"/>
        <w:autoSpaceDN w:val="0"/>
        <w:adjustRightInd w:val="0"/>
        <w:spacing w:after="0"/>
        <w:jc w:val="center"/>
        <w:rPr>
          <w:rFonts w:ascii="Calibri" w:hAnsi="Calibri" w:cs="Calibri"/>
          <w:b/>
          <w:bCs/>
          <w:iCs/>
          <w:color w:val="7F7F7F" w:themeColor="text1" w:themeTint="80"/>
          <w:sz w:val="28"/>
          <w:szCs w:val="28"/>
          <w:lang w:val="el-GR"/>
        </w:rPr>
      </w:pPr>
      <w:r w:rsidRPr="007C27D1">
        <w:rPr>
          <w:rFonts w:ascii="Calibri" w:hAnsi="Calibri" w:cs="Calibri"/>
          <w:b/>
          <w:bCs/>
          <w:iCs/>
          <w:color w:val="7F7F7F" w:themeColor="text1" w:themeTint="80"/>
          <w:sz w:val="28"/>
          <w:szCs w:val="28"/>
          <w:lang w:val="el-GR"/>
        </w:rPr>
        <w:t>Έκθεση</w:t>
      </w:r>
    </w:p>
    <w:p w:rsidR="007C27D1" w:rsidRPr="007C27D1" w:rsidRDefault="007C27D1" w:rsidP="006A2115">
      <w:pPr>
        <w:autoSpaceDE w:val="0"/>
        <w:autoSpaceDN w:val="0"/>
        <w:adjustRightInd w:val="0"/>
        <w:spacing w:after="0"/>
        <w:jc w:val="center"/>
        <w:rPr>
          <w:rFonts w:ascii="Calibri" w:hAnsi="Calibri" w:cs="Calibri"/>
          <w:color w:val="7F7F7F" w:themeColor="text1" w:themeTint="80"/>
          <w:sz w:val="32"/>
          <w:szCs w:val="32"/>
          <w:lang w:val="el-GR"/>
        </w:rPr>
      </w:pPr>
      <w:r w:rsidRPr="007C27D1">
        <w:rPr>
          <w:rFonts w:ascii="Calibri" w:hAnsi="Calibri" w:cs="Calibri"/>
          <w:color w:val="7F7F7F" w:themeColor="text1" w:themeTint="80"/>
          <w:sz w:val="36"/>
          <w:szCs w:val="36"/>
          <w:lang w:val="el-GR"/>
        </w:rPr>
        <w:t xml:space="preserve">Χρήστος </w:t>
      </w:r>
      <w:proofErr w:type="spellStart"/>
      <w:r w:rsidRPr="007C27D1">
        <w:rPr>
          <w:rFonts w:ascii="Calibri" w:hAnsi="Calibri" w:cs="Calibri"/>
          <w:color w:val="7F7F7F" w:themeColor="text1" w:themeTint="80"/>
          <w:sz w:val="36"/>
          <w:szCs w:val="36"/>
          <w:lang w:val="el-GR"/>
        </w:rPr>
        <w:t>Μποκόρος</w:t>
      </w:r>
      <w:proofErr w:type="spellEnd"/>
    </w:p>
    <w:p w:rsidR="007C27D1" w:rsidRPr="007C27D1" w:rsidRDefault="007C27D1" w:rsidP="006A2115">
      <w:pPr>
        <w:autoSpaceDE w:val="0"/>
        <w:autoSpaceDN w:val="0"/>
        <w:adjustRightInd w:val="0"/>
        <w:spacing w:after="0"/>
        <w:jc w:val="center"/>
        <w:rPr>
          <w:rFonts w:ascii="Calibri" w:hAnsi="Calibri" w:cs="Calibri"/>
          <w:b/>
          <w:bCs/>
          <w:iCs/>
          <w:color w:val="7F7F7F" w:themeColor="text1" w:themeTint="80"/>
          <w:sz w:val="36"/>
          <w:szCs w:val="36"/>
          <w:lang w:val="el-GR"/>
        </w:rPr>
      </w:pPr>
      <w:r w:rsidRPr="007C27D1">
        <w:rPr>
          <w:rFonts w:ascii="Calibri" w:hAnsi="Calibri" w:cs="Calibri"/>
          <w:b/>
          <w:bCs/>
          <w:iCs/>
          <w:color w:val="7F7F7F" w:themeColor="text1" w:themeTint="80"/>
          <w:sz w:val="36"/>
          <w:szCs w:val="36"/>
          <w:lang w:val="el-GR"/>
        </w:rPr>
        <w:t>1821, η γιορτή</w:t>
      </w:r>
    </w:p>
    <w:p w:rsidR="007C27D1" w:rsidRPr="007C27D1" w:rsidRDefault="007C27D1" w:rsidP="006A2115">
      <w:pPr>
        <w:autoSpaceDE w:val="0"/>
        <w:autoSpaceDN w:val="0"/>
        <w:adjustRightInd w:val="0"/>
        <w:spacing w:after="0"/>
        <w:jc w:val="center"/>
        <w:rPr>
          <w:rFonts w:ascii="Calibri" w:hAnsi="Calibri" w:cs="Calibri"/>
          <w:color w:val="7F7F7F" w:themeColor="text1" w:themeTint="80"/>
          <w:sz w:val="32"/>
          <w:szCs w:val="32"/>
          <w:lang w:val="el-GR"/>
        </w:rPr>
      </w:pPr>
      <w:bookmarkStart w:id="0" w:name="_GoBack"/>
      <w:bookmarkEnd w:id="0"/>
    </w:p>
    <w:p w:rsidR="007C27D1" w:rsidRPr="007C27D1" w:rsidRDefault="007C27D1" w:rsidP="006A2115">
      <w:pPr>
        <w:autoSpaceDE w:val="0"/>
        <w:autoSpaceDN w:val="0"/>
        <w:adjustRightInd w:val="0"/>
        <w:spacing w:after="0"/>
        <w:jc w:val="center"/>
        <w:rPr>
          <w:rFonts w:ascii="Calibri" w:hAnsi="Calibri" w:cs="Calibri"/>
          <w:color w:val="7F7F7F" w:themeColor="text1" w:themeTint="80"/>
          <w:sz w:val="28"/>
          <w:szCs w:val="28"/>
          <w:lang w:val="el-GR"/>
        </w:rPr>
      </w:pPr>
      <w:r w:rsidRPr="007C27D1">
        <w:rPr>
          <w:rFonts w:ascii="Calibri" w:hAnsi="Calibri" w:cs="Calibri"/>
          <w:color w:val="7F7F7F" w:themeColor="text1" w:themeTint="80"/>
          <w:sz w:val="28"/>
          <w:szCs w:val="28"/>
          <w:lang w:val="el-GR"/>
        </w:rPr>
        <w:t>Μουσείο Μπενάκη Ελληνικού Πολιτισμού</w:t>
      </w:r>
    </w:p>
    <w:p w:rsidR="007C27D1" w:rsidRDefault="007C27D1" w:rsidP="006A2115">
      <w:pPr>
        <w:autoSpaceDE w:val="0"/>
        <w:autoSpaceDN w:val="0"/>
        <w:adjustRightInd w:val="0"/>
        <w:spacing w:after="0"/>
        <w:jc w:val="center"/>
        <w:rPr>
          <w:rFonts w:ascii="Calibri" w:hAnsi="Calibri" w:cs="Calibri"/>
          <w:color w:val="7F7F7F" w:themeColor="text1" w:themeTint="80"/>
          <w:sz w:val="28"/>
          <w:szCs w:val="28"/>
          <w:lang w:val="el-GR"/>
        </w:rPr>
      </w:pPr>
      <w:r w:rsidRPr="007C27D1">
        <w:rPr>
          <w:rFonts w:ascii="Calibri" w:hAnsi="Calibri" w:cs="Calibri"/>
          <w:color w:val="7F7F7F" w:themeColor="text1" w:themeTint="80"/>
          <w:sz w:val="28"/>
          <w:szCs w:val="28"/>
          <w:lang w:val="el-GR"/>
        </w:rPr>
        <w:t>Διάρκεια έκθεσης: 19 Μαΐου έως 10 Οκτωβρίου 2021</w:t>
      </w:r>
    </w:p>
    <w:p w:rsidR="007C27D1" w:rsidRDefault="007C27D1" w:rsidP="007C27D1">
      <w:pPr>
        <w:autoSpaceDE w:val="0"/>
        <w:autoSpaceDN w:val="0"/>
        <w:adjustRightInd w:val="0"/>
        <w:jc w:val="center"/>
        <w:rPr>
          <w:rFonts w:ascii="Calibri" w:hAnsi="Calibri" w:cs="Calibri"/>
          <w:color w:val="7F7F7F" w:themeColor="text1" w:themeTint="80"/>
          <w:sz w:val="28"/>
          <w:szCs w:val="28"/>
          <w:lang w:val="el-GR"/>
        </w:rPr>
      </w:pPr>
    </w:p>
    <w:p w:rsidR="007C27D1" w:rsidRPr="006A2115" w:rsidRDefault="007C27D1" w:rsidP="007C27D1">
      <w:pPr>
        <w:autoSpaceDE w:val="0"/>
        <w:autoSpaceDN w:val="0"/>
        <w:adjustRightInd w:val="0"/>
        <w:spacing w:after="120"/>
        <w:jc w:val="center"/>
        <w:rPr>
          <w:rFonts w:cstheme="minorHAnsi"/>
          <w:b/>
          <w:color w:val="7F7F7F" w:themeColor="text1" w:themeTint="80"/>
          <w:sz w:val="32"/>
          <w:szCs w:val="32"/>
          <w:lang w:val="el-GR"/>
        </w:rPr>
      </w:pPr>
      <w:r w:rsidRPr="006A2115">
        <w:rPr>
          <w:rFonts w:cstheme="minorHAnsi"/>
          <w:b/>
          <w:color w:val="7F7F7F" w:themeColor="text1" w:themeTint="80"/>
          <w:sz w:val="32"/>
          <w:szCs w:val="32"/>
          <w:lang w:val="el-GR"/>
        </w:rPr>
        <w:t>ΛΙΓΑ ΛΟΓΙΑ ΓΙΑ ΤΟΥΣ ΣΥΝΕΡΓΑΖΟΜΕΝΟΥΣ ΦΟΡΕΙΣ</w:t>
      </w:r>
    </w:p>
    <w:p w:rsidR="007C27D1" w:rsidRPr="007C27D1" w:rsidRDefault="007C27D1" w:rsidP="007C27D1">
      <w:pPr>
        <w:autoSpaceDE w:val="0"/>
        <w:autoSpaceDN w:val="0"/>
        <w:adjustRightInd w:val="0"/>
        <w:spacing w:after="120"/>
        <w:jc w:val="center"/>
        <w:rPr>
          <w:rFonts w:cstheme="minorHAnsi"/>
          <w:b/>
          <w:color w:val="7F7F7F" w:themeColor="text1" w:themeTint="80"/>
          <w:lang w:val="el-GR"/>
        </w:rPr>
      </w:pPr>
    </w:p>
    <w:p w:rsidR="007C27D1" w:rsidRPr="00F72F6A" w:rsidRDefault="007C27D1" w:rsidP="007C27D1">
      <w:pPr>
        <w:pStyle w:val="NormalWeb"/>
        <w:shd w:val="clear" w:color="auto" w:fill="FFFFFF"/>
        <w:spacing w:before="0" w:after="0"/>
        <w:jc w:val="both"/>
        <w:rPr>
          <w:rStyle w:val="NoneA"/>
          <w:rFonts w:asciiTheme="minorHAnsi" w:eastAsia="Arial" w:hAnsiTheme="minorHAnsi" w:cstheme="minorHAnsi"/>
          <w:color w:val="7F7F7F" w:themeColor="text1" w:themeTint="80"/>
          <w:u w:color="454545"/>
        </w:rPr>
      </w:pPr>
      <w:r w:rsidRPr="00F72F6A">
        <w:rPr>
          <w:rStyle w:val="NoneA"/>
          <w:rFonts w:asciiTheme="minorHAnsi" w:hAnsiTheme="minorHAnsi" w:cstheme="minorHAnsi"/>
          <w:color w:val="7F7F7F" w:themeColor="text1" w:themeTint="80"/>
          <w:u w:color="454545"/>
        </w:rPr>
        <w:t xml:space="preserve">Η </w:t>
      </w:r>
      <w:r w:rsidRPr="00F72F6A">
        <w:rPr>
          <w:rStyle w:val="NoneA"/>
          <w:rFonts w:asciiTheme="minorHAnsi" w:hAnsiTheme="minorHAnsi" w:cstheme="minorHAnsi"/>
          <w:b/>
          <w:i/>
          <w:color w:val="7F7F7F" w:themeColor="text1" w:themeTint="80"/>
          <w:u w:color="454545"/>
        </w:rPr>
        <w:t>Πρωτοβουλία 1821-2021</w:t>
      </w:r>
      <w:r w:rsidRPr="00F72F6A">
        <w:rPr>
          <w:rStyle w:val="NoneA"/>
          <w:rFonts w:asciiTheme="minorHAnsi" w:hAnsiTheme="minorHAnsi" w:cstheme="minorHAnsi"/>
          <w:color w:val="7F7F7F" w:themeColor="text1" w:themeTint="80"/>
          <w:u w:color="454545"/>
        </w:rPr>
        <w:t xml:space="preserve"> συγκροτήθηκε το 2018, εν όψει της επετείου των 200 ετών από την Ελληνική Επανάσταση και είναι το αποτέλεσμα της συστηματικής συνεργασίας των εξής φορέων και Ιδρυμάτων: Εθνική Τράπεζα, Ίδρυμα Μαριάννα Β. Βαρδινογιάννη, Ίδρυμα Ευγενίδου, Ίδρυμα Εικαστικών Τεχνών &amp; Μουσικής Β. &amp; Μ. </w:t>
      </w:r>
      <w:proofErr w:type="spellStart"/>
      <w:r w:rsidRPr="00F72F6A">
        <w:rPr>
          <w:rStyle w:val="NoneA"/>
          <w:rFonts w:asciiTheme="minorHAnsi" w:hAnsiTheme="minorHAnsi" w:cstheme="minorHAnsi"/>
          <w:color w:val="7F7F7F" w:themeColor="text1" w:themeTint="80"/>
          <w:u w:color="454545"/>
        </w:rPr>
        <w:t>Θεοχαράκη</w:t>
      </w:r>
      <w:proofErr w:type="spellEnd"/>
      <w:r w:rsidRPr="00F72F6A">
        <w:rPr>
          <w:rStyle w:val="NoneA"/>
          <w:rFonts w:asciiTheme="minorHAnsi" w:hAnsiTheme="minorHAnsi" w:cstheme="minorHAnsi"/>
          <w:color w:val="7F7F7F" w:themeColor="text1" w:themeTint="80"/>
          <w:u w:color="454545"/>
        </w:rPr>
        <w:t xml:space="preserve">, Ίδρυμα Καπετάν Βασίλη &amp; Κάρμεν Κωνσταντακόπουλου, Ίδρυμα Ιωάννου Φ. Κωστοπούλου, Κοινωφελές Ίδρυμα Κοινωνικού &amp; Πολιτιστικού Έργου (ΚΙΚΠΕ), Ίδρυμα Λαμπράκη, Κοινωφελές Ίδρυμα Αθανασίου Κ. Λασκαρίδη, Ίδρυμα Αικατερίνης Λασκαρίδη,  Κοινωφελές Ίδρυμα Ιωάννη Σ. </w:t>
      </w:r>
      <w:proofErr w:type="spellStart"/>
      <w:r w:rsidRPr="00F72F6A">
        <w:rPr>
          <w:rStyle w:val="NoneA"/>
          <w:rFonts w:asciiTheme="minorHAnsi" w:hAnsiTheme="minorHAnsi" w:cstheme="minorHAnsi"/>
          <w:color w:val="7F7F7F" w:themeColor="text1" w:themeTint="80"/>
          <w:u w:color="454545"/>
        </w:rPr>
        <w:t>Λάτση</w:t>
      </w:r>
      <w:proofErr w:type="spellEnd"/>
      <w:r w:rsidRPr="00F72F6A">
        <w:rPr>
          <w:rStyle w:val="NoneA"/>
          <w:rFonts w:asciiTheme="minorHAnsi" w:hAnsiTheme="minorHAnsi" w:cstheme="minorHAnsi"/>
          <w:color w:val="7F7F7F" w:themeColor="text1" w:themeTint="80"/>
          <w:u w:color="454545"/>
        </w:rPr>
        <w:t xml:space="preserve">, Ίδρυμα Α. Γ. Λεβέντη, Ίδρυμα </w:t>
      </w:r>
      <w:proofErr w:type="spellStart"/>
      <w:r w:rsidRPr="00F72F6A">
        <w:rPr>
          <w:rStyle w:val="NoneA"/>
          <w:rFonts w:asciiTheme="minorHAnsi" w:hAnsiTheme="minorHAnsi" w:cstheme="minorHAnsi"/>
          <w:color w:val="7F7F7F" w:themeColor="text1" w:themeTint="80"/>
          <w:u w:color="454545"/>
        </w:rPr>
        <w:t>Μποδοσάκη</w:t>
      </w:r>
      <w:proofErr w:type="spellEnd"/>
      <w:r w:rsidRPr="00F72F6A">
        <w:rPr>
          <w:rStyle w:val="NoneA"/>
          <w:rFonts w:asciiTheme="minorHAnsi" w:hAnsiTheme="minorHAnsi" w:cstheme="minorHAnsi"/>
          <w:color w:val="7F7F7F" w:themeColor="text1" w:themeTint="80"/>
          <w:u w:color="454545"/>
        </w:rPr>
        <w:t>, Ίδρυμα Παιδείας &amp; Ευρωπαϊκού Πολιτισμού, Κοινωφελές Ίδρυμα Μιχαήλ Ν. Στασινόπουλος - ΒΙΟΧΑΛΚΟ, Ίδρυμα Ωνάση.</w:t>
      </w:r>
    </w:p>
    <w:p w:rsidR="007C27D1" w:rsidRPr="00F72F6A" w:rsidRDefault="007C27D1" w:rsidP="007C27D1">
      <w:pPr>
        <w:pStyle w:val="NormalWeb"/>
        <w:shd w:val="clear" w:color="auto" w:fill="FFFFFF"/>
        <w:spacing w:before="0" w:after="0"/>
        <w:jc w:val="both"/>
        <w:rPr>
          <w:rStyle w:val="NoneA"/>
          <w:rFonts w:asciiTheme="minorHAnsi" w:hAnsiTheme="minorHAnsi" w:cstheme="minorHAnsi"/>
          <w:color w:val="7F7F7F" w:themeColor="text1" w:themeTint="80"/>
          <w:u w:color="454545"/>
        </w:rPr>
      </w:pPr>
      <w:r w:rsidRPr="00F72F6A">
        <w:rPr>
          <w:rStyle w:val="NoneA"/>
          <w:rFonts w:asciiTheme="minorHAnsi" w:hAnsiTheme="minorHAnsi" w:cstheme="minorHAnsi"/>
          <w:color w:val="7F7F7F" w:themeColor="text1" w:themeTint="80"/>
          <w:u w:color="454545"/>
        </w:rPr>
        <w:t xml:space="preserve">Στόχος της «Πρωτοβουλίας» είναι να αναδείξει τον τρόπο με τον οποίο η επέτειος της Επανάστασης είναι αναγκαίο να αποτελέσει μία αφορμή εθνικού </w:t>
      </w:r>
      <w:proofErr w:type="spellStart"/>
      <w:r w:rsidRPr="00F72F6A">
        <w:rPr>
          <w:rStyle w:val="NoneA"/>
          <w:rFonts w:asciiTheme="minorHAnsi" w:hAnsiTheme="minorHAnsi" w:cstheme="minorHAnsi"/>
          <w:color w:val="7F7F7F" w:themeColor="text1" w:themeTint="80"/>
          <w:u w:color="454545"/>
        </w:rPr>
        <w:t>αναστοχασμού</w:t>
      </w:r>
      <w:proofErr w:type="spellEnd"/>
      <w:r w:rsidRPr="00F72F6A">
        <w:rPr>
          <w:rStyle w:val="NoneA"/>
          <w:rFonts w:asciiTheme="minorHAnsi" w:hAnsiTheme="minorHAnsi" w:cstheme="minorHAnsi"/>
          <w:color w:val="7F7F7F" w:themeColor="text1" w:themeTint="80"/>
          <w:u w:color="454545"/>
        </w:rPr>
        <w:t xml:space="preserve">, με βάση το αξίωμα ότι η Ιστορία αποτελεί πηγή έμπνευσης για το μέλλον. Τα 15 συνεργαζόμενα κοινωφελή, πολιτιστικά, επιστημονικά Ιδρύματα και η Τράπεζα σε συνεργασία με παραπάνω από 75 φορείς στην Ελλάδα και το εξωτερικό </w:t>
      </w:r>
      <w:proofErr w:type="spellStart"/>
      <w:r w:rsidRPr="00F72F6A">
        <w:rPr>
          <w:rStyle w:val="NoneA"/>
          <w:rFonts w:asciiTheme="minorHAnsi" w:hAnsiTheme="minorHAnsi" w:cstheme="minorHAnsi"/>
          <w:color w:val="7F7F7F" w:themeColor="text1" w:themeTint="80"/>
          <w:u w:color="454545"/>
        </w:rPr>
        <w:t>συνδιαμόρφωσαν</w:t>
      </w:r>
      <w:proofErr w:type="spellEnd"/>
      <w:r w:rsidRPr="00F72F6A">
        <w:rPr>
          <w:rStyle w:val="NoneA"/>
          <w:rFonts w:asciiTheme="minorHAnsi" w:hAnsiTheme="minorHAnsi" w:cstheme="minorHAnsi"/>
          <w:color w:val="7F7F7F" w:themeColor="text1" w:themeTint="80"/>
          <w:u w:color="454545"/>
        </w:rPr>
        <w:t xml:space="preserve"> επί δυόμισι και πλέον χρόνια ένα συνεκτικό πρόγραμμα με περισσότερες από 130 δράσεις, με έμφαση στην επιστήμη, την πολιτιστική κληρονομιά, τη μουσική και ευρύτερα τις τέχνες, καθώς και τις μελλοντικές προοπτικές της χώρας.</w:t>
      </w:r>
    </w:p>
    <w:p w:rsidR="007C27D1" w:rsidRPr="00F72F6A" w:rsidRDefault="007C27D1" w:rsidP="007C27D1">
      <w:pPr>
        <w:pStyle w:val="NormalWeb"/>
        <w:shd w:val="clear" w:color="auto" w:fill="FFFFFF"/>
        <w:spacing w:before="0" w:after="0"/>
        <w:jc w:val="both"/>
        <w:rPr>
          <w:rStyle w:val="NoneA"/>
          <w:rFonts w:asciiTheme="minorHAnsi" w:hAnsiTheme="minorHAnsi" w:cstheme="minorHAnsi"/>
          <w:color w:val="7F7F7F" w:themeColor="text1" w:themeTint="80"/>
          <w:u w:color="454545"/>
        </w:rPr>
      </w:pPr>
      <w:r w:rsidRPr="00F72F6A">
        <w:rPr>
          <w:rStyle w:val="NoneA"/>
          <w:rFonts w:asciiTheme="minorHAnsi" w:hAnsiTheme="minorHAnsi" w:cstheme="minorHAnsi"/>
          <w:color w:val="7F7F7F" w:themeColor="text1" w:themeTint="80"/>
          <w:u w:color="454545"/>
        </w:rPr>
        <w:t xml:space="preserve">Από τον Οκτώβριο του 2020 έως και το Σεπτέμβριο του 2022, με τη συνεργασία επιστημονικών, ερευνητικών, πανεπιστημιακών και πολιτιστικών φορέων, διοργανώνονται συνέδρια, εκδοτικά προγράμματα, ιστορικές και εικαστικές εκθέσεις, μουσικές παραστάσεις, ενώ θα υποστηριχθούν εκπαιδευτικά </w:t>
      </w:r>
      <w:r w:rsidRPr="00F72F6A">
        <w:rPr>
          <w:rStyle w:val="NoneA"/>
          <w:rFonts w:asciiTheme="minorHAnsi" w:hAnsiTheme="minorHAnsi" w:cstheme="minorHAnsi"/>
          <w:color w:val="7F7F7F" w:themeColor="text1" w:themeTint="80"/>
          <w:u w:color="454545"/>
          <w:lang w:val="ru-RU"/>
        </w:rPr>
        <w:t xml:space="preserve">- </w:t>
      </w:r>
      <w:r w:rsidRPr="00F72F6A">
        <w:rPr>
          <w:rStyle w:val="NoneA"/>
          <w:rFonts w:asciiTheme="minorHAnsi" w:hAnsiTheme="minorHAnsi" w:cstheme="minorHAnsi"/>
          <w:color w:val="7F7F7F" w:themeColor="text1" w:themeTint="80"/>
          <w:u w:color="454545"/>
        </w:rPr>
        <w:t>ερευνητικά προγράμματα και υποτροφίες. Στο εξωτερικό, σε χώρες που συνέδραμαν την Ελληνική Επανάσταση (Γαλλία, Ελβετία, Μ. Βρετανία, Ιταλία, Γερμανία κ.ά.), αντίστοιχοι φορείς προγραμματίζουν παρόμοιες δράσεις σε συνεργασία με την Πρωτοβουλία.</w:t>
      </w:r>
    </w:p>
    <w:p w:rsidR="007C27D1" w:rsidRPr="00F72F6A" w:rsidRDefault="007C27D1" w:rsidP="007C27D1">
      <w:pPr>
        <w:pStyle w:val="NormalWeb"/>
        <w:shd w:val="clear" w:color="auto" w:fill="FFFFFF"/>
        <w:spacing w:before="0" w:after="0"/>
        <w:jc w:val="both"/>
        <w:rPr>
          <w:rStyle w:val="NoneA"/>
          <w:rFonts w:asciiTheme="minorHAnsi" w:eastAsia="Arial" w:hAnsiTheme="minorHAnsi" w:cstheme="minorHAnsi"/>
          <w:color w:val="7F7F7F" w:themeColor="text1" w:themeTint="80"/>
          <w:u w:color="454545"/>
        </w:rPr>
      </w:pPr>
      <w:r w:rsidRPr="00F72F6A">
        <w:rPr>
          <w:rStyle w:val="NoneA"/>
          <w:rFonts w:asciiTheme="minorHAnsi" w:hAnsiTheme="minorHAnsi" w:cstheme="minorHAnsi"/>
          <w:color w:val="7F7F7F" w:themeColor="text1" w:themeTint="80"/>
          <w:u w:color="454545"/>
        </w:rPr>
        <w:t xml:space="preserve">Κάθε Ίδρυμα και η Τράπεζα διατηρούν τη φυσιογνωμία, την αυτονομία και τους στόχους τους και στηρίζουν δράσεις οι οποίες συνδέονται με αυτούς. Όμως, όλοι θεωρούν ότι χρειάζεται να </w:t>
      </w:r>
      <w:r w:rsidRPr="00F72F6A">
        <w:rPr>
          <w:rStyle w:val="NoneA"/>
          <w:rFonts w:asciiTheme="minorHAnsi" w:hAnsiTheme="minorHAnsi" w:cstheme="minorHAnsi"/>
          <w:color w:val="7F7F7F" w:themeColor="text1" w:themeTint="80"/>
          <w:u w:color="454545"/>
        </w:rPr>
        <w:lastRenderedPageBreak/>
        <w:t>αναδειχθεί στην Ελλάδα και στο εξωτερικό ένα παράδειγμα συνεργασίας, διαλόγου και ενότητας. </w:t>
      </w:r>
    </w:p>
    <w:p w:rsidR="007C27D1" w:rsidRPr="00F72F6A" w:rsidRDefault="007C27D1" w:rsidP="007C27D1">
      <w:pPr>
        <w:pStyle w:val="NormalWeb"/>
        <w:shd w:val="clear" w:color="auto" w:fill="FFFFFF"/>
        <w:spacing w:before="0" w:after="0"/>
        <w:rPr>
          <w:rStyle w:val="NoneA"/>
          <w:rFonts w:asciiTheme="minorHAnsi" w:hAnsiTheme="minorHAnsi" w:cstheme="minorHAnsi"/>
          <w:color w:val="7F7F7F" w:themeColor="text1" w:themeTint="80"/>
          <w:u w:color="454545"/>
        </w:rPr>
      </w:pPr>
      <w:r w:rsidRPr="00F72F6A">
        <w:rPr>
          <w:rStyle w:val="NoneA"/>
          <w:rFonts w:asciiTheme="minorHAnsi" w:hAnsiTheme="minorHAnsi" w:cstheme="minorHAnsi"/>
          <w:color w:val="7F7F7F" w:themeColor="text1" w:themeTint="80"/>
          <w:u w:color="454545"/>
        </w:rPr>
        <w:t xml:space="preserve">Περισσότερες πληροφορίες για την Πρωτοβουλία 1821-2021: </w:t>
      </w:r>
      <w:hyperlink r:id="rId6" w:history="1">
        <w:r w:rsidRPr="00F72F6A">
          <w:rPr>
            <w:rStyle w:val="Hyperlink"/>
            <w:rFonts w:asciiTheme="minorHAnsi" w:hAnsiTheme="minorHAnsi" w:cstheme="minorHAnsi"/>
            <w:color w:val="7F7F7F" w:themeColor="text1" w:themeTint="80"/>
            <w:u w:color="454545"/>
            <w:lang w:val="en-US"/>
          </w:rPr>
          <w:t>www</w:t>
        </w:r>
        <w:r w:rsidRPr="00F72F6A">
          <w:rPr>
            <w:rStyle w:val="Hyperlink"/>
            <w:rFonts w:asciiTheme="minorHAnsi" w:hAnsiTheme="minorHAnsi" w:cstheme="minorHAnsi"/>
            <w:color w:val="7F7F7F" w:themeColor="text1" w:themeTint="80"/>
            <w:u w:color="454545"/>
          </w:rPr>
          <w:t>.</w:t>
        </w:r>
        <w:proofErr w:type="spellStart"/>
        <w:r w:rsidRPr="00F72F6A">
          <w:rPr>
            <w:rStyle w:val="Hyperlink"/>
            <w:rFonts w:asciiTheme="minorHAnsi" w:hAnsiTheme="minorHAnsi" w:cstheme="minorHAnsi"/>
            <w:color w:val="7F7F7F" w:themeColor="text1" w:themeTint="80"/>
            <w:u w:color="454545"/>
            <w:lang w:val="en-US"/>
          </w:rPr>
          <w:t>protovoulia</w:t>
        </w:r>
        <w:proofErr w:type="spellEnd"/>
        <w:r w:rsidRPr="00F72F6A">
          <w:rPr>
            <w:rStyle w:val="Hyperlink"/>
            <w:rFonts w:asciiTheme="minorHAnsi" w:hAnsiTheme="minorHAnsi" w:cstheme="minorHAnsi"/>
            <w:color w:val="7F7F7F" w:themeColor="text1" w:themeTint="80"/>
            <w:u w:color="454545"/>
          </w:rPr>
          <w:t>21.</w:t>
        </w:r>
        <w:r w:rsidRPr="00F72F6A">
          <w:rPr>
            <w:rStyle w:val="Hyperlink"/>
            <w:rFonts w:asciiTheme="minorHAnsi" w:hAnsiTheme="minorHAnsi" w:cstheme="minorHAnsi"/>
            <w:color w:val="7F7F7F" w:themeColor="text1" w:themeTint="80"/>
            <w:u w:color="454545"/>
            <w:lang w:val="en-US"/>
          </w:rPr>
          <w:t>gr</w:t>
        </w:r>
      </w:hyperlink>
    </w:p>
    <w:p w:rsidR="007C27D1" w:rsidRPr="007C27D1" w:rsidRDefault="007C27D1" w:rsidP="007C27D1">
      <w:pPr>
        <w:rPr>
          <w:rFonts w:cstheme="minorHAnsi"/>
          <w:b/>
          <w:bCs/>
          <w:color w:val="7F7F7F" w:themeColor="text1" w:themeTint="80"/>
          <w:lang w:val="el-GR"/>
        </w:rPr>
      </w:pPr>
    </w:p>
    <w:p w:rsidR="007C27D1" w:rsidRPr="007C27D1" w:rsidRDefault="007C27D1" w:rsidP="007C27D1">
      <w:pPr>
        <w:jc w:val="both"/>
        <w:rPr>
          <w:rFonts w:cstheme="minorHAnsi"/>
          <w:color w:val="7F7F7F" w:themeColor="text1" w:themeTint="80"/>
          <w:lang w:val="el-GR"/>
        </w:rPr>
      </w:pPr>
    </w:p>
    <w:p w:rsidR="007C27D1" w:rsidRPr="007C27D1" w:rsidRDefault="007C27D1" w:rsidP="007C27D1">
      <w:pPr>
        <w:jc w:val="both"/>
        <w:rPr>
          <w:rFonts w:cstheme="minorHAnsi"/>
          <w:color w:val="7F7F7F" w:themeColor="text1" w:themeTint="80"/>
          <w:lang w:val="el-GR"/>
        </w:rPr>
      </w:pPr>
      <w:r w:rsidRPr="007C27D1">
        <w:rPr>
          <w:rFonts w:cstheme="minorHAnsi"/>
          <w:b/>
          <w:color w:val="7F7F7F" w:themeColor="text1" w:themeTint="80"/>
          <w:lang w:val="el-GR"/>
        </w:rPr>
        <w:t xml:space="preserve">Το Ίδρυμα </w:t>
      </w:r>
      <w:proofErr w:type="spellStart"/>
      <w:r w:rsidRPr="007C27D1">
        <w:rPr>
          <w:rFonts w:cstheme="minorHAnsi"/>
          <w:b/>
          <w:color w:val="7F7F7F" w:themeColor="text1" w:themeTint="80"/>
          <w:lang w:val="el-GR"/>
        </w:rPr>
        <w:t>Μποδοσάκη</w:t>
      </w:r>
      <w:proofErr w:type="spellEnd"/>
      <w:r w:rsidRPr="007C27D1">
        <w:rPr>
          <w:rFonts w:cstheme="minorHAnsi"/>
          <w:b/>
          <w:color w:val="7F7F7F" w:themeColor="text1" w:themeTint="80"/>
          <w:lang w:val="el-GR"/>
        </w:rPr>
        <w:t xml:space="preserve"> </w:t>
      </w:r>
      <w:r w:rsidRPr="007C27D1">
        <w:rPr>
          <w:rFonts w:cstheme="minorHAnsi"/>
          <w:color w:val="7F7F7F" w:themeColor="text1" w:themeTint="80"/>
          <w:lang w:val="el-GR"/>
        </w:rPr>
        <w:t xml:space="preserve">είναι κοινωφελής οργανισμός που ιδρύθηκε το 1972 με σκοπό τη συνέχιση της προσφοράς του ιδρυτή του Πρόδρομου </w:t>
      </w:r>
      <w:proofErr w:type="spellStart"/>
      <w:r w:rsidRPr="007C27D1">
        <w:rPr>
          <w:rFonts w:cstheme="minorHAnsi"/>
          <w:color w:val="7F7F7F" w:themeColor="text1" w:themeTint="80"/>
          <w:lang w:val="el-GR"/>
        </w:rPr>
        <w:t>Μποδοσάκη</w:t>
      </w:r>
      <w:proofErr w:type="spellEnd"/>
      <w:r w:rsidRPr="007C27D1">
        <w:rPr>
          <w:rFonts w:cstheme="minorHAnsi"/>
          <w:color w:val="7F7F7F" w:themeColor="text1" w:themeTint="80"/>
          <w:lang w:val="el-GR"/>
        </w:rPr>
        <w:t xml:space="preserve"> – Αθανασιάδη στην ελληνική κοινωνία. Όραμά του είναι μια κοινωνία ίσων ευκαιριών, με δυνατότητες και προοπτική για όλους. </w:t>
      </w:r>
    </w:p>
    <w:p w:rsidR="007C27D1" w:rsidRPr="007C27D1" w:rsidRDefault="007C27D1" w:rsidP="007C27D1">
      <w:pPr>
        <w:jc w:val="both"/>
        <w:rPr>
          <w:rFonts w:cstheme="minorHAnsi"/>
          <w:color w:val="7F7F7F" w:themeColor="text1" w:themeTint="80"/>
          <w:lang w:val="el-GR"/>
        </w:rPr>
      </w:pPr>
      <w:r w:rsidRPr="007C27D1">
        <w:rPr>
          <w:rFonts w:cstheme="minorHAnsi"/>
          <w:color w:val="7F7F7F" w:themeColor="text1" w:themeTint="80"/>
          <w:lang w:val="el-GR"/>
        </w:rPr>
        <w:t xml:space="preserve">Προς επίτευξη του οράματός του, το Ίδρυμα </w:t>
      </w:r>
      <w:proofErr w:type="spellStart"/>
      <w:r w:rsidRPr="007C27D1">
        <w:rPr>
          <w:rFonts w:cstheme="minorHAnsi"/>
          <w:color w:val="7F7F7F" w:themeColor="text1" w:themeTint="80"/>
          <w:lang w:val="el-GR"/>
        </w:rPr>
        <w:t>Μποδοσάκη</w:t>
      </w:r>
      <w:proofErr w:type="spellEnd"/>
      <w:r w:rsidRPr="007C27D1">
        <w:rPr>
          <w:rFonts w:cstheme="minorHAnsi"/>
          <w:color w:val="7F7F7F" w:themeColor="text1" w:themeTint="80"/>
          <w:lang w:val="el-GR"/>
        </w:rPr>
        <w:t>, με διαφάνεια, λογοδοσία και αξιοπιστία, χρηματοδοτεί, σχεδιάζει και υλοποιεί δράσεις και προγράμματα βάσει των τεσσάρων στρατηγικών του πυλώνων: την προαγωγή της παιδείας, την αναβάθμιση της υγείας, την προστασία του περιβάλλοντος και την ενδυνάμωση της Κοινωνίας των Πολιτών. Από την ίδρυσή του ως σήμερα έχει διαθέσει περισσότερα από 450 εκ. ευρώ προς επίτευξη των σκοπών του.</w:t>
      </w:r>
    </w:p>
    <w:p w:rsidR="007C27D1" w:rsidRPr="007C27D1" w:rsidRDefault="007C27D1" w:rsidP="007C27D1">
      <w:pPr>
        <w:jc w:val="both"/>
        <w:rPr>
          <w:rFonts w:cstheme="minorHAnsi"/>
          <w:color w:val="7F7F7F" w:themeColor="text1" w:themeTint="80"/>
          <w:lang w:val="el-GR"/>
        </w:rPr>
      </w:pPr>
      <w:r w:rsidRPr="007C27D1">
        <w:rPr>
          <w:rFonts w:cstheme="minorHAnsi"/>
          <w:color w:val="7F7F7F" w:themeColor="text1" w:themeTint="80"/>
          <w:lang w:val="el-GR"/>
        </w:rPr>
        <w:t xml:space="preserve">Παράλληλα, το Ίδρυμα </w:t>
      </w:r>
      <w:proofErr w:type="spellStart"/>
      <w:r w:rsidRPr="007C27D1">
        <w:rPr>
          <w:rFonts w:cstheme="minorHAnsi"/>
          <w:color w:val="7F7F7F" w:themeColor="text1" w:themeTint="80"/>
          <w:lang w:val="el-GR"/>
        </w:rPr>
        <w:t>Μποδοσάκη</w:t>
      </w:r>
      <w:proofErr w:type="spellEnd"/>
      <w:r w:rsidRPr="007C27D1">
        <w:rPr>
          <w:rFonts w:cstheme="minorHAnsi"/>
          <w:color w:val="7F7F7F" w:themeColor="text1" w:themeTint="80"/>
          <w:lang w:val="el-GR"/>
        </w:rPr>
        <w:t xml:space="preserve"> δρα σήμερα και ως καταλύτης δημιουργίας ενός πλαισίου ευρύτερης προσφοράς στην ελληνική κοινωνία, διαχειριζόμενο πόρους τρίτων - Κληροδοτών, διεθνών φορέων, εταιρειών και άλλων μεγάλων δωρητών- που επιθυμούν να χρηματοδοτήσουν προγράμματα σημαντικού κοινωνικού αντικτύπου για κρίσιμες ανάγκες εκπαίδευσης, υγείας και προστασίας του περιβάλλοντος.</w:t>
      </w:r>
    </w:p>
    <w:p w:rsidR="007C27D1" w:rsidRPr="007C27D1" w:rsidRDefault="007C27D1" w:rsidP="007C27D1">
      <w:pPr>
        <w:rPr>
          <w:rFonts w:cstheme="minorHAnsi"/>
          <w:bCs/>
          <w:color w:val="7F7F7F" w:themeColor="text1" w:themeTint="80"/>
          <w:lang w:val="el-GR"/>
        </w:rPr>
      </w:pPr>
    </w:p>
    <w:p w:rsidR="007C27D1" w:rsidRPr="007C27D1" w:rsidRDefault="007C27D1" w:rsidP="007C27D1">
      <w:pPr>
        <w:rPr>
          <w:rFonts w:cstheme="minorHAnsi"/>
          <w:bCs/>
          <w:color w:val="7F7F7F" w:themeColor="text1" w:themeTint="80"/>
          <w:lang w:val="el-GR"/>
        </w:rPr>
      </w:pPr>
    </w:p>
    <w:p w:rsidR="007C27D1" w:rsidRPr="007C27D1" w:rsidRDefault="007C27D1" w:rsidP="007C27D1">
      <w:pPr>
        <w:rPr>
          <w:rFonts w:eastAsia="Times New Roman" w:cstheme="minorHAnsi"/>
          <w:color w:val="7F7F7F" w:themeColor="text1" w:themeTint="80"/>
          <w:shd w:val="clear" w:color="auto" w:fill="FFFFFF"/>
          <w:lang w:val="el-GR"/>
        </w:rPr>
      </w:pPr>
      <w:r w:rsidRPr="007C27D1">
        <w:rPr>
          <w:rFonts w:eastAsia="Times New Roman" w:cstheme="minorHAnsi"/>
          <w:color w:val="7F7F7F" w:themeColor="text1" w:themeTint="80"/>
          <w:lang w:val="el-GR" w:eastAsia="en-GB"/>
        </w:rPr>
        <w:t xml:space="preserve">Η </w:t>
      </w:r>
      <w:r w:rsidRPr="007C27D1">
        <w:rPr>
          <w:rFonts w:eastAsia="Times New Roman" w:cstheme="minorHAnsi"/>
          <w:b/>
          <w:bCs/>
          <w:color w:val="7F7F7F" w:themeColor="text1" w:themeTint="80"/>
          <w:lang w:val="el-GR" w:eastAsia="en-GB"/>
        </w:rPr>
        <w:t>Εταιρεία Κοινωνικού Έργου και Πολιτισμού (ΕΚΕΠ)</w:t>
      </w:r>
      <w:r w:rsidRPr="007C27D1">
        <w:rPr>
          <w:rFonts w:eastAsia="Times New Roman" w:cstheme="minorHAnsi"/>
          <w:color w:val="7F7F7F" w:themeColor="text1" w:themeTint="80"/>
          <w:lang w:val="el-GR" w:eastAsia="en-GB"/>
        </w:rPr>
        <w:t xml:space="preserve"> </w:t>
      </w:r>
      <w:r w:rsidRPr="007C27D1">
        <w:rPr>
          <w:rFonts w:cstheme="minorHAnsi"/>
          <w:color w:val="7F7F7F" w:themeColor="text1" w:themeTint="80"/>
          <w:lang w:val="el-GR"/>
        </w:rPr>
        <w:t xml:space="preserve">ιδρύθηκε ως αστική μη κερδοσκοπική εταιρεία το 2018  </w:t>
      </w:r>
      <w:r w:rsidRPr="007C27D1">
        <w:rPr>
          <w:rFonts w:eastAsia="Times New Roman" w:cstheme="minorHAnsi"/>
          <w:color w:val="7F7F7F" w:themeColor="text1" w:themeTint="80"/>
          <w:lang w:val="el-GR" w:eastAsia="en-GB"/>
        </w:rPr>
        <w:t>από τον Μάνο Δημητρακόπουλο</w:t>
      </w:r>
      <w:r w:rsidRPr="007C27D1">
        <w:rPr>
          <w:rFonts w:cstheme="minorHAnsi"/>
          <w:color w:val="7F7F7F" w:themeColor="text1" w:themeTint="80"/>
          <w:lang w:val="el-GR"/>
        </w:rPr>
        <w:t>, μ</w:t>
      </w:r>
      <w:r w:rsidRPr="007C27D1">
        <w:rPr>
          <w:rFonts w:eastAsia="Times New Roman" w:cstheme="minorHAnsi"/>
          <w:color w:val="7F7F7F" w:themeColor="text1" w:themeTint="80"/>
          <w:shd w:val="clear" w:color="auto" w:fill="FFFFFF"/>
          <w:lang w:val="el-GR"/>
        </w:rPr>
        <w:t xml:space="preserve">ε σκοπό την παραγωγή και τη διάδοση πολιτιστικών αγαθών ποιότητας στον χώρο του βιβλίου και των εικαστικών τεχνών. </w:t>
      </w:r>
    </w:p>
    <w:p w:rsidR="007C27D1" w:rsidRPr="00F72F6A" w:rsidRDefault="007C27D1" w:rsidP="007C27D1">
      <w:pPr>
        <w:contextualSpacing/>
        <w:rPr>
          <w:rFonts w:eastAsia="Times New Roman" w:cstheme="minorHAnsi"/>
          <w:color w:val="7F7F7F" w:themeColor="text1" w:themeTint="80"/>
          <w:lang w:eastAsia="en-GB"/>
        </w:rPr>
      </w:pPr>
      <w:r w:rsidRPr="007C27D1">
        <w:rPr>
          <w:rFonts w:eastAsia="Times New Roman" w:cstheme="minorHAnsi"/>
          <w:color w:val="7F7F7F" w:themeColor="text1" w:themeTint="80"/>
          <w:lang w:val="el-GR" w:eastAsia="en-GB"/>
        </w:rPr>
        <w:br/>
      </w:r>
      <w:proofErr w:type="spellStart"/>
      <w:proofErr w:type="gramStart"/>
      <w:r w:rsidRPr="00F72F6A">
        <w:rPr>
          <w:rFonts w:eastAsia="Times New Roman" w:cstheme="minorHAnsi"/>
          <w:color w:val="7F7F7F" w:themeColor="text1" w:themeTint="80"/>
          <w:lang w:eastAsia="en-GB"/>
        </w:rPr>
        <w:t>Συμ</w:t>
      </w:r>
      <w:proofErr w:type="spellEnd"/>
      <w:r w:rsidRPr="00F72F6A">
        <w:rPr>
          <w:rFonts w:eastAsia="Times New Roman" w:cstheme="minorHAnsi"/>
          <w:color w:val="7F7F7F" w:themeColor="text1" w:themeTint="80"/>
          <w:lang w:eastAsia="en-GB"/>
        </w:rPr>
        <w:t>παραγωγές  ΕΚΕΠ</w:t>
      </w:r>
      <w:proofErr w:type="gramEnd"/>
      <w:r w:rsidRPr="00F72F6A">
        <w:rPr>
          <w:rFonts w:eastAsia="Times New Roman" w:cstheme="minorHAnsi"/>
          <w:color w:val="7F7F7F" w:themeColor="text1" w:themeTint="80"/>
          <w:lang w:eastAsia="en-GB"/>
        </w:rPr>
        <w:t xml:space="preserve"> 2018-2021: </w:t>
      </w:r>
    </w:p>
    <w:p w:rsidR="007C27D1" w:rsidRPr="00F72F6A" w:rsidRDefault="007C27D1" w:rsidP="007C27D1">
      <w:pPr>
        <w:pStyle w:val="ListParagraph"/>
        <w:numPr>
          <w:ilvl w:val="0"/>
          <w:numId w:val="1"/>
        </w:numPr>
        <w:rPr>
          <w:rFonts w:eastAsia="Times New Roman" w:cstheme="minorHAnsi"/>
          <w:color w:val="7F7F7F" w:themeColor="text1" w:themeTint="80"/>
          <w:lang w:val="el-GR" w:eastAsia="en-GB"/>
        </w:rPr>
      </w:pPr>
      <w:r w:rsidRPr="00F72F6A">
        <w:rPr>
          <w:rFonts w:eastAsia="Times New Roman" w:cstheme="minorHAnsi"/>
          <w:iCs/>
          <w:color w:val="7F7F7F" w:themeColor="text1" w:themeTint="80"/>
          <w:lang w:val="el-GR" w:eastAsia="en-GB"/>
        </w:rPr>
        <w:t>Έκθεση</w:t>
      </w:r>
      <w:r w:rsidRPr="00F72F6A">
        <w:rPr>
          <w:rFonts w:eastAsia="Times New Roman" w:cstheme="minorHAnsi"/>
          <w:i/>
          <w:iCs/>
          <w:color w:val="7F7F7F" w:themeColor="text1" w:themeTint="80"/>
          <w:lang w:val="el-GR" w:eastAsia="en-GB"/>
        </w:rPr>
        <w:t xml:space="preserve"> </w:t>
      </w:r>
      <w:proofErr w:type="spellStart"/>
      <w:r w:rsidRPr="00F72F6A">
        <w:rPr>
          <w:rFonts w:eastAsia="Times New Roman" w:cstheme="minorHAnsi"/>
          <w:i/>
          <w:iCs/>
          <w:color w:val="7F7F7F" w:themeColor="text1" w:themeTint="80"/>
          <w:lang w:eastAsia="en-GB"/>
        </w:rPr>
        <w:t>Avigdor</w:t>
      </w:r>
      <w:proofErr w:type="spellEnd"/>
      <w:r w:rsidRPr="00F72F6A">
        <w:rPr>
          <w:rFonts w:eastAsia="Times New Roman" w:cstheme="minorHAnsi"/>
          <w:i/>
          <w:iCs/>
          <w:color w:val="7F7F7F" w:themeColor="text1" w:themeTint="80"/>
          <w:lang w:val="el-GR" w:eastAsia="en-GB"/>
        </w:rPr>
        <w:t xml:space="preserve"> </w:t>
      </w:r>
      <w:proofErr w:type="spellStart"/>
      <w:r w:rsidRPr="00F72F6A">
        <w:rPr>
          <w:rFonts w:eastAsia="Times New Roman" w:cstheme="minorHAnsi"/>
          <w:i/>
          <w:iCs/>
          <w:color w:val="7F7F7F" w:themeColor="text1" w:themeTint="80"/>
          <w:lang w:eastAsia="en-GB"/>
        </w:rPr>
        <w:t>Arikha</w:t>
      </w:r>
      <w:proofErr w:type="spellEnd"/>
      <w:r w:rsidRPr="00F72F6A">
        <w:rPr>
          <w:rFonts w:eastAsia="Times New Roman" w:cstheme="minorHAnsi"/>
          <w:color w:val="7F7F7F" w:themeColor="text1" w:themeTint="80"/>
          <w:lang w:val="el-GR" w:eastAsia="en-GB"/>
        </w:rPr>
        <w:t xml:space="preserve">, </w:t>
      </w:r>
      <w:r w:rsidRPr="00F72F6A">
        <w:rPr>
          <w:rFonts w:eastAsia="Times New Roman" w:cstheme="minorHAnsi"/>
          <w:i/>
          <w:iCs/>
          <w:color w:val="7F7F7F" w:themeColor="text1" w:themeTint="80"/>
          <w:lang w:val="el-GR" w:eastAsia="en-GB"/>
        </w:rPr>
        <w:t xml:space="preserve">μια </w:t>
      </w:r>
      <w:r w:rsidRPr="00F72F6A">
        <w:rPr>
          <w:rFonts w:eastAsia="Times New Roman" w:cstheme="minorHAnsi"/>
          <w:color w:val="7F7F7F" w:themeColor="text1" w:themeTint="80"/>
          <w:lang w:val="el-GR" w:eastAsia="en-GB"/>
        </w:rPr>
        <w:t xml:space="preserve">ανάσα στο Μουσείο Μπενάκη Ελληνικού Πολιτισμού(19/6-1/9/2019), </w:t>
      </w:r>
      <w:proofErr w:type="spellStart"/>
      <w:r w:rsidRPr="00F72F6A">
        <w:rPr>
          <w:rFonts w:cstheme="minorHAnsi"/>
          <w:color w:val="7F7F7F" w:themeColor="text1" w:themeTint="80"/>
          <w:lang w:val="el-GR"/>
        </w:rPr>
        <w:t>συνδιοργάνωση</w:t>
      </w:r>
      <w:proofErr w:type="spellEnd"/>
      <w:r w:rsidRPr="00F72F6A">
        <w:rPr>
          <w:rFonts w:cstheme="minorHAnsi"/>
          <w:color w:val="7F7F7F" w:themeColor="text1" w:themeTint="80"/>
          <w:lang w:val="el-GR"/>
        </w:rPr>
        <w:t xml:space="preserve"> Μουσείο Μπενάκη-ΕΚΕΠ.</w:t>
      </w:r>
    </w:p>
    <w:p w:rsidR="007C27D1" w:rsidRPr="00F72F6A" w:rsidRDefault="007C27D1" w:rsidP="007C27D1">
      <w:pPr>
        <w:pStyle w:val="ListParagraph"/>
        <w:numPr>
          <w:ilvl w:val="0"/>
          <w:numId w:val="1"/>
        </w:numPr>
        <w:rPr>
          <w:rFonts w:eastAsia="Times New Roman" w:cstheme="minorHAnsi"/>
          <w:color w:val="7F7F7F" w:themeColor="text1" w:themeTint="80"/>
          <w:lang w:val="el-GR" w:eastAsia="en-GB"/>
        </w:rPr>
      </w:pPr>
      <w:proofErr w:type="spellStart"/>
      <w:r w:rsidRPr="00F72F6A">
        <w:rPr>
          <w:rFonts w:eastAsia="Times New Roman" w:cstheme="minorHAnsi"/>
          <w:i/>
          <w:color w:val="7F7F7F" w:themeColor="text1" w:themeTint="80"/>
          <w:lang w:eastAsia="en-GB"/>
        </w:rPr>
        <w:t>Avigdor</w:t>
      </w:r>
      <w:proofErr w:type="spellEnd"/>
      <w:r w:rsidRPr="00F72F6A">
        <w:rPr>
          <w:rFonts w:eastAsia="Times New Roman" w:cstheme="minorHAnsi"/>
          <w:i/>
          <w:color w:val="7F7F7F" w:themeColor="text1" w:themeTint="80"/>
          <w:lang w:val="el-GR" w:eastAsia="en-GB"/>
        </w:rPr>
        <w:t xml:space="preserve"> </w:t>
      </w:r>
      <w:proofErr w:type="spellStart"/>
      <w:r w:rsidRPr="00F72F6A">
        <w:rPr>
          <w:rFonts w:eastAsia="Times New Roman" w:cstheme="minorHAnsi"/>
          <w:i/>
          <w:color w:val="7F7F7F" w:themeColor="text1" w:themeTint="80"/>
          <w:lang w:eastAsia="en-GB"/>
        </w:rPr>
        <w:t>Arikha</w:t>
      </w:r>
      <w:proofErr w:type="spellEnd"/>
      <w:r w:rsidRPr="00F72F6A">
        <w:rPr>
          <w:rFonts w:eastAsia="Times New Roman" w:cstheme="minorHAnsi"/>
          <w:i/>
          <w:color w:val="7F7F7F" w:themeColor="text1" w:themeTint="80"/>
          <w:lang w:val="el-GR" w:eastAsia="en-GB"/>
        </w:rPr>
        <w:t xml:space="preserve">, </w:t>
      </w:r>
      <w:r w:rsidRPr="00F72F6A">
        <w:rPr>
          <w:rFonts w:eastAsia="Times New Roman" w:cstheme="minorHAnsi"/>
          <w:i/>
          <w:color w:val="7F7F7F" w:themeColor="text1" w:themeTint="80"/>
          <w:lang w:eastAsia="en-GB"/>
        </w:rPr>
        <w:t>On</w:t>
      </w:r>
      <w:r w:rsidRPr="00F72F6A">
        <w:rPr>
          <w:rFonts w:eastAsia="Times New Roman" w:cstheme="minorHAnsi"/>
          <w:i/>
          <w:color w:val="7F7F7F" w:themeColor="text1" w:themeTint="80"/>
          <w:lang w:val="el-GR" w:eastAsia="en-GB"/>
        </w:rPr>
        <w:t xml:space="preserve"> </w:t>
      </w:r>
      <w:r w:rsidRPr="00F72F6A">
        <w:rPr>
          <w:rFonts w:eastAsia="Times New Roman" w:cstheme="minorHAnsi"/>
          <w:i/>
          <w:color w:val="7F7F7F" w:themeColor="text1" w:themeTint="80"/>
          <w:lang w:eastAsia="en-GB"/>
        </w:rPr>
        <w:t>Depiction</w:t>
      </w:r>
      <w:r w:rsidRPr="00F72F6A">
        <w:rPr>
          <w:rFonts w:eastAsia="Times New Roman" w:cstheme="minorHAnsi"/>
          <w:color w:val="7F7F7F" w:themeColor="text1" w:themeTint="80"/>
          <w:lang w:val="el-GR" w:eastAsia="en-GB"/>
        </w:rPr>
        <w:t xml:space="preserve"> (κείμενα για την Τέχνη) (2019), </w:t>
      </w:r>
      <w:proofErr w:type="spellStart"/>
      <w:r w:rsidRPr="00F72F6A">
        <w:rPr>
          <w:rFonts w:eastAsia="Times New Roman" w:cstheme="minorHAnsi"/>
          <w:i/>
          <w:color w:val="7F7F7F" w:themeColor="text1" w:themeTint="80"/>
          <w:lang w:eastAsia="en-GB"/>
        </w:rPr>
        <w:t>Avigdor</w:t>
      </w:r>
      <w:proofErr w:type="spellEnd"/>
      <w:r w:rsidRPr="00F72F6A">
        <w:rPr>
          <w:rFonts w:eastAsia="Times New Roman" w:cstheme="minorHAnsi"/>
          <w:i/>
          <w:color w:val="7F7F7F" w:themeColor="text1" w:themeTint="80"/>
          <w:lang w:val="el-GR" w:eastAsia="en-GB"/>
        </w:rPr>
        <w:t xml:space="preserve"> </w:t>
      </w:r>
      <w:proofErr w:type="spellStart"/>
      <w:r w:rsidRPr="00F72F6A">
        <w:rPr>
          <w:rFonts w:eastAsia="Times New Roman" w:cstheme="minorHAnsi"/>
          <w:i/>
          <w:color w:val="7F7F7F" w:themeColor="text1" w:themeTint="80"/>
          <w:lang w:eastAsia="en-GB"/>
        </w:rPr>
        <w:t>Arikha</w:t>
      </w:r>
      <w:proofErr w:type="spellEnd"/>
      <w:r w:rsidRPr="00F72F6A">
        <w:rPr>
          <w:rFonts w:eastAsia="Times New Roman" w:cstheme="minorHAnsi"/>
          <w:i/>
          <w:color w:val="7F7F7F" w:themeColor="text1" w:themeTint="80"/>
          <w:lang w:val="el-GR" w:eastAsia="en-GB"/>
        </w:rPr>
        <w:t xml:space="preserve">, </w:t>
      </w:r>
      <w:r w:rsidRPr="00F72F6A">
        <w:rPr>
          <w:rFonts w:eastAsia="Times New Roman" w:cstheme="minorHAnsi"/>
          <w:i/>
          <w:color w:val="7F7F7F" w:themeColor="text1" w:themeTint="80"/>
          <w:lang w:eastAsia="en-GB"/>
        </w:rPr>
        <w:t>A</w:t>
      </w:r>
      <w:r w:rsidRPr="00F72F6A">
        <w:rPr>
          <w:rFonts w:eastAsia="Times New Roman" w:cstheme="minorHAnsi"/>
          <w:i/>
          <w:color w:val="7F7F7F" w:themeColor="text1" w:themeTint="80"/>
          <w:lang w:val="el-GR" w:eastAsia="en-GB"/>
        </w:rPr>
        <w:t xml:space="preserve"> </w:t>
      </w:r>
      <w:r w:rsidRPr="00F72F6A">
        <w:rPr>
          <w:rFonts w:eastAsia="Times New Roman" w:cstheme="minorHAnsi"/>
          <w:i/>
          <w:color w:val="7F7F7F" w:themeColor="text1" w:themeTint="80"/>
          <w:lang w:eastAsia="en-GB"/>
        </w:rPr>
        <w:t>breath</w:t>
      </w:r>
      <w:r w:rsidRPr="00F72F6A">
        <w:rPr>
          <w:rFonts w:eastAsia="Times New Roman" w:cstheme="minorHAnsi"/>
          <w:color w:val="7F7F7F" w:themeColor="text1" w:themeTint="80"/>
          <w:lang w:val="el-GR" w:eastAsia="en-GB"/>
        </w:rPr>
        <w:t xml:space="preserve"> (Αγγλικός κατάλογος έκθεσης) (2020), </w:t>
      </w:r>
      <w:proofErr w:type="spellStart"/>
      <w:proofErr w:type="gramStart"/>
      <w:r w:rsidRPr="00F72F6A">
        <w:rPr>
          <w:rFonts w:eastAsia="Times New Roman" w:cstheme="minorHAnsi"/>
          <w:color w:val="7F7F7F" w:themeColor="text1" w:themeTint="80"/>
          <w:lang w:val="el-GR" w:eastAsia="en-GB"/>
        </w:rPr>
        <w:t>συνέκδοση</w:t>
      </w:r>
      <w:proofErr w:type="spellEnd"/>
      <w:r w:rsidRPr="00F72F6A">
        <w:rPr>
          <w:rFonts w:eastAsia="Times New Roman" w:cstheme="minorHAnsi"/>
          <w:color w:val="7F7F7F" w:themeColor="text1" w:themeTint="80"/>
          <w:lang w:val="el-GR" w:eastAsia="en-GB"/>
        </w:rPr>
        <w:t xml:space="preserve">  Μουσείο</w:t>
      </w:r>
      <w:proofErr w:type="gramEnd"/>
      <w:r w:rsidRPr="00F72F6A">
        <w:rPr>
          <w:rFonts w:eastAsia="Times New Roman" w:cstheme="minorHAnsi"/>
          <w:color w:val="7F7F7F" w:themeColor="text1" w:themeTint="80"/>
          <w:lang w:val="el-GR" w:eastAsia="en-GB"/>
        </w:rPr>
        <w:t xml:space="preserve"> Μπενάκη-</w:t>
      </w:r>
      <w:r w:rsidRPr="00F72F6A">
        <w:rPr>
          <w:rFonts w:eastAsia="Times New Roman" w:cstheme="minorHAnsi"/>
          <w:color w:val="7F7F7F" w:themeColor="text1" w:themeTint="80"/>
          <w:lang w:eastAsia="en-GB"/>
        </w:rPr>
        <w:t>ERIS</w:t>
      </w:r>
      <w:r w:rsidRPr="00F72F6A">
        <w:rPr>
          <w:rFonts w:eastAsia="Times New Roman" w:cstheme="minorHAnsi"/>
          <w:color w:val="7F7F7F" w:themeColor="text1" w:themeTint="80"/>
          <w:lang w:val="el-GR" w:eastAsia="en-GB"/>
        </w:rPr>
        <w:t xml:space="preserve">. Υπό έκδοση ο ελληνικός κατάλογος, επίσης </w:t>
      </w:r>
      <w:proofErr w:type="spellStart"/>
      <w:r w:rsidRPr="00F72F6A">
        <w:rPr>
          <w:rFonts w:eastAsia="Times New Roman" w:cstheme="minorHAnsi"/>
          <w:color w:val="7F7F7F" w:themeColor="text1" w:themeTint="80"/>
          <w:lang w:val="el-GR" w:eastAsia="en-GB"/>
        </w:rPr>
        <w:t>συνέκδοση</w:t>
      </w:r>
      <w:proofErr w:type="spellEnd"/>
      <w:r w:rsidRPr="00F72F6A">
        <w:rPr>
          <w:rFonts w:eastAsia="Times New Roman" w:cstheme="minorHAnsi"/>
          <w:color w:val="7F7F7F" w:themeColor="text1" w:themeTint="80"/>
          <w:lang w:val="el-GR" w:eastAsia="en-GB"/>
        </w:rPr>
        <w:t xml:space="preserve"> </w:t>
      </w:r>
      <w:r w:rsidRPr="00F72F6A">
        <w:rPr>
          <w:rFonts w:eastAsia="Times New Roman" w:cstheme="minorHAnsi"/>
          <w:color w:val="7F7F7F" w:themeColor="text1" w:themeTint="80"/>
          <w:lang w:eastAsia="en-GB"/>
        </w:rPr>
        <w:t>M</w:t>
      </w:r>
      <w:proofErr w:type="spellStart"/>
      <w:r w:rsidRPr="00F72F6A">
        <w:rPr>
          <w:rFonts w:eastAsia="Times New Roman" w:cstheme="minorHAnsi"/>
          <w:color w:val="7F7F7F" w:themeColor="text1" w:themeTint="80"/>
          <w:lang w:val="el-GR" w:eastAsia="en-GB"/>
        </w:rPr>
        <w:t>ουσείο</w:t>
      </w:r>
      <w:proofErr w:type="spellEnd"/>
      <w:r w:rsidRPr="00F72F6A">
        <w:rPr>
          <w:rFonts w:eastAsia="Times New Roman" w:cstheme="minorHAnsi"/>
          <w:color w:val="7F7F7F" w:themeColor="text1" w:themeTint="80"/>
          <w:lang w:val="el-GR" w:eastAsia="en-GB"/>
        </w:rPr>
        <w:t xml:space="preserve"> Μπενάκη-ΕΚΕΠ. </w:t>
      </w:r>
    </w:p>
    <w:p w:rsidR="007C27D1" w:rsidRPr="00F72F6A" w:rsidRDefault="007C27D1" w:rsidP="007C27D1">
      <w:pPr>
        <w:pStyle w:val="ListParagraph"/>
        <w:numPr>
          <w:ilvl w:val="0"/>
          <w:numId w:val="1"/>
        </w:numPr>
        <w:rPr>
          <w:rFonts w:eastAsia="Times New Roman" w:cstheme="minorHAnsi"/>
          <w:color w:val="7F7F7F" w:themeColor="text1" w:themeTint="80"/>
          <w:lang w:val="el-GR" w:eastAsia="en-GB"/>
        </w:rPr>
      </w:pPr>
      <w:r w:rsidRPr="00F72F6A">
        <w:rPr>
          <w:rFonts w:eastAsia="Times New Roman" w:cstheme="minorHAnsi"/>
          <w:i/>
          <w:color w:val="7F7F7F" w:themeColor="text1" w:themeTint="80"/>
          <w:lang w:val="el-GR" w:eastAsia="en-GB"/>
        </w:rPr>
        <w:t xml:space="preserve">Τέσσερα τεύχη: Τρεις </w:t>
      </w:r>
      <w:proofErr w:type="spellStart"/>
      <w:r w:rsidRPr="00F72F6A">
        <w:rPr>
          <w:rFonts w:eastAsia="Times New Roman" w:cstheme="minorHAnsi"/>
          <w:i/>
          <w:color w:val="7F7F7F" w:themeColor="text1" w:themeTint="80"/>
          <w:lang w:val="el-GR" w:eastAsia="en-GB"/>
        </w:rPr>
        <w:t>έλληνες</w:t>
      </w:r>
      <w:proofErr w:type="spellEnd"/>
      <w:r w:rsidRPr="00F72F6A">
        <w:rPr>
          <w:rFonts w:eastAsia="Times New Roman" w:cstheme="minorHAnsi"/>
          <w:i/>
          <w:color w:val="7F7F7F" w:themeColor="text1" w:themeTint="80"/>
          <w:lang w:val="el-GR" w:eastAsia="en-GB"/>
        </w:rPr>
        <w:t xml:space="preserve"> παραστατικοί ζωγράφοι και ένας συγγραφέας</w:t>
      </w:r>
      <w:r w:rsidRPr="00F72F6A">
        <w:rPr>
          <w:rFonts w:eastAsia="Times New Roman" w:cstheme="minorHAnsi"/>
          <w:color w:val="7F7F7F" w:themeColor="text1" w:themeTint="80"/>
          <w:lang w:val="el-GR" w:eastAsia="en-GB"/>
        </w:rPr>
        <w:t xml:space="preserve"> (Γ. </w:t>
      </w:r>
      <w:proofErr w:type="spellStart"/>
      <w:r w:rsidRPr="00F72F6A">
        <w:rPr>
          <w:rFonts w:eastAsia="Times New Roman" w:cstheme="minorHAnsi"/>
          <w:color w:val="7F7F7F" w:themeColor="text1" w:themeTint="80"/>
          <w:lang w:val="el-GR" w:eastAsia="en-GB"/>
        </w:rPr>
        <w:t>Ρόρρης</w:t>
      </w:r>
      <w:proofErr w:type="spellEnd"/>
      <w:r w:rsidRPr="00F72F6A">
        <w:rPr>
          <w:rFonts w:eastAsia="Times New Roman" w:cstheme="minorHAnsi"/>
          <w:color w:val="7F7F7F" w:themeColor="text1" w:themeTint="80"/>
          <w:lang w:val="el-GR" w:eastAsia="en-GB"/>
        </w:rPr>
        <w:t xml:space="preserve">, Χρ. </w:t>
      </w:r>
      <w:proofErr w:type="spellStart"/>
      <w:r w:rsidRPr="00F72F6A">
        <w:rPr>
          <w:rFonts w:eastAsia="Times New Roman" w:cstheme="minorHAnsi"/>
          <w:color w:val="7F7F7F" w:themeColor="text1" w:themeTint="80"/>
          <w:lang w:val="el-GR" w:eastAsia="en-GB"/>
        </w:rPr>
        <w:t>Μποκόρος</w:t>
      </w:r>
      <w:proofErr w:type="spellEnd"/>
      <w:r w:rsidRPr="00F72F6A">
        <w:rPr>
          <w:rFonts w:eastAsia="Times New Roman" w:cstheme="minorHAnsi"/>
          <w:color w:val="7F7F7F" w:themeColor="text1" w:themeTint="80"/>
          <w:lang w:val="el-GR" w:eastAsia="en-GB"/>
        </w:rPr>
        <w:t xml:space="preserve">, Αλ. </w:t>
      </w:r>
      <w:proofErr w:type="spellStart"/>
      <w:r w:rsidRPr="00F72F6A">
        <w:rPr>
          <w:rFonts w:eastAsia="Times New Roman" w:cstheme="minorHAnsi"/>
          <w:color w:val="7F7F7F" w:themeColor="text1" w:themeTint="80"/>
          <w:lang w:val="el-GR" w:eastAsia="en-GB"/>
        </w:rPr>
        <w:t>Λεβίδης</w:t>
      </w:r>
      <w:proofErr w:type="spellEnd"/>
      <w:r w:rsidRPr="00F72F6A">
        <w:rPr>
          <w:rFonts w:eastAsia="Times New Roman" w:cstheme="minorHAnsi"/>
          <w:color w:val="7F7F7F" w:themeColor="text1" w:themeTint="80"/>
          <w:lang w:val="el-GR" w:eastAsia="en-GB"/>
        </w:rPr>
        <w:t xml:space="preserve">, Σ. </w:t>
      </w:r>
      <w:proofErr w:type="spellStart"/>
      <w:r w:rsidRPr="00F72F6A">
        <w:rPr>
          <w:rFonts w:eastAsia="Times New Roman" w:cstheme="minorHAnsi"/>
          <w:color w:val="7F7F7F" w:themeColor="text1" w:themeTint="80"/>
          <w:lang w:val="el-GR" w:eastAsia="en-GB"/>
        </w:rPr>
        <w:t>Ζουμπουλάκης</w:t>
      </w:r>
      <w:proofErr w:type="spellEnd"/>
      <w:r w:rsidRPr="00F72F6A">
        <w:rPr>
          <w:rFonts w:eastAsia="Times New Roman" w:cstheme="minorHAnsi"/>
          <w:color w:val="7F7F7F" w:themeColor="text1" w:themeTint="80"/>
          <w:lang w:val="el-GR" w:eastAsia="en-GB"/>
        </w:rPr>
        <w:t xml:space="preserve">) σχολιάζουν ένα έργο του </w:t>
      </w:r>
      <w:proofErr w:type="spellStart"/>
      <w:r w:rsidRPr="00F72F6A">
        <w:rPr>
          <w:rFonts w:eastAsia="Times New Roman" w:cstheme="minorHAnsi"/>
          <w:color w:val="7F7F7F" w:themeColor="text1" w:themeTint="80"/>
          <w:lang w:eastAsia="en-GB"/>
        </w:rPr>
        <w:t>Avigdor</w:t>
      </w:r>
      <w:proofErr w:type="spellEnd"/>
      <w:r w:rsidRPr="00F72F6A">
        <w:rPr>
          <w:rFonts w:eastAsia="Times New Roman" w:cstheme="minorHAnsi"/>
          <w:color w:val="7F7F7F" w:themeColor="text1" w:themeTint="80"/>
          <w:lang w:val="el-GR" w:eastAsia="en-GB"/>
        </w:rPr>
        <w:t xml:space="preserve"> </w:t>
      </w:r>
      <w:proofErr w:type="spellStart"/>
      <w:r w:rsidRPr="00F72F6A">
        <w:rPr>
          <w:rFonts w:eastAsia="Times New Roman" w:cstheme="minorHAnsi"/>
          <w:color w:val="7F7F7F" w:themeColor="text1" w:themeTint="80"/>
          <w:lang w:eastAsia="en-GB"/>
        </w:rPr>
        <w:t>Arikha</w:t>
      </w:r>
      <w:proofErr w:type="spellEnd"/>
      <w:r w:rsidRPr="00F72F6A">
        <w:rPr>
          <w:rFonts w:eastAsia="Times New Roman" w:cstheme="minorHAnsi"/>
          <w:color w:val="7F7F7F" w:themeColor="text1" w:themeTint="80"/>
          <w:lang w:val="el-GR" w:eastAsia="en-GB"/>
        </w:rPr>
        <w:t>, έκδοση ΕΚΕΠ.</w:t>
      </w:r>
    </w:p>
    <w:p w:rsidR="007C27D1" w:rsidRPr="00F72F6A" w:rsidRDefault="007C27D1" w:rsidP="007C27D1">
      <w:pPr>
        <w:pStyle w:val="ListParagraph"/>
        <w:numPr>
          <w:ilvl w:val="0"/>
          <w:numId w:val="1"/>
        </w:numPr>
        <w:rPr>
          <w:rFonts w:eastAsia="Times New Roman" w:cstheme="minorHAnsi"/>
          <w:color w:val="7F7F7F" w:themeColor="text1" w:themeTint="80"/>
          <w:lang w:val="el-GR" w:eastAsia="en-GB"/>
        </w:rPr>
      </w:pPr>
      <w:r w:rsidRPr="00F72F6A">
        <w:rPr>
          <w:rFonts w:eastAsia="Times New Roman" w:cstheme="minorHAnsi"/>
          <w:color w:val="7F7F7F" w:themeColor="text1" w:themeTint="80"/>
          <w:lang w:val="el-GR" w:eastAsia="en-GB"/>
        </w:rPr>
        <w:t xml:space="preserve">Άπαντα Δημητρίου Καπετανάκη (2020), </w:t>
      </w:r>
      <w:proofErr w:type="spellStart"/>
      <w:r w:rsidRPr="00F72F6A">
        <w:rPr>
          <w:rFonts w:eastAsia="Times New Roman" w:cstheme="minorHAnsi"/>
          <w:color w:val="7F7F7F" w:themeColor="text1" w:themeTint="80"/>
          <w:lang w:val="el-GR" w:eastAsia="en-GB"/>
        </w:rPr>
        <w:t>επιμ</w:t>
      </w:r>
      <w:proofErr w:type="spellEnd"/>
      <w:r w:rsidRPr="00F72F6A">
        <w:rPr>
          <w:rFonts w:eastAsia="Times New Roman" w:cstheme="minorHAnsi"/>
          <w:color w:val="7F7F7F" w:themeColor="text1" w:themeTint="80"/>
          <w:lang w:val="el-GR" w:eastAsia="en-GB"/>
        </w:rPr>
        <w:t xml:space="preserve">. Ε. </w:t>
      </w:r>
      <w:proofErr w:type="spellStart"/>
      <w:r w:rsidRPr="00F72F6A">
        <w:rPr>
          <w:rFonts w:eastAsia="Times New Roman" w:cstheme="minorHAnsi"/>
          <w:color w:val="7F7F7F" w:themeColor="text1" w:themeTint="80"/>
          <w:lang w:val="el-GR" w:eastAsia="en-GB"/>
        </w:rPr>
        <w:t>Κάντζια</w:t>
      </w:r>
      <w:proofErr w:type="spellEnd"/>
      <w:r w:rsidRPr="00F72F6A">
        <w:rPr>
          <w:rFonts w:eastAsia="Times New Roman" w:cstheme="minorHAnsi"/>
          <w:color w:val="7F7F7F" w:themeColor="text1" w:themeTint="80"/>
          <w:lang w:val="el-GR" w:eastAsia="en-GB"/>
        </w:rPr>
        <w:t xml:space="preserve">, </w:t>
      </w:r>
      <w:proofErr w:type="spellStart"/>
      <w:r w:rsidRPr="00F72F6A">
        <w:rPr>
          <w:rFonts w:eastAsia="Times New Roman" w:cstheme="minorHAnsi"/>
          <w:color w:val="7F7F7F" w:themeColor="text1" w:themeTint="80"/>
          <w:lang w:val="el-GR" w:eastAsia="en-GB"/>
        </w:rPr>
        <w:t>συνέκδοση</w:t>
      </w:r>
      <w:proofErr w:type="spellEnd"/>
      <w:r w:rsidRPr="00F72F6A">
        <w:rPr>
          <w:rFonts w:eastAsia="Times New Roman" w:cstheme="minorHAnsi"/>
          <w:color w:val="7F7F7F" w:themeColor="text1" w:themeTint="80"/>
          <w:lang w:val="el-GR" w:eastAsia="en-GB"/>
        </w:rPr>
        <w:t xml:space="preserve"> ΜΙΕΤ-ΕΚΕΠ. </w:t>
      </w:r>
    </w:p>
    <w:p w:rsidR="007C27D1" w:rsidRPr="00F72F6A" w:rsidRDefault="007C27D1" w:rsidP="007C27D1">
      <w:pPr>
        <w:pStyle w:val="ListParagraph"/>
        <w:numPr>
          <w:ilvl w:val="0"/>
          <w:numId w:val="1"/>
        </w:numPr>
        <w:rPr>
          <w:rFonts w:eastAsia="Times New Roman" w:cstheme="minorHAnsi"/>
          <w:color w:val="7F7F7F" w:themeColor="text1" w:themeTint="80"/>
          <w:lang w:val="el-GR" w:eastAsia="en-GB"/>
        </w:rPr>
      </w:pPr>
      <w:r w:rsidRPr="00F72F6A">
        <w:rPr>
          <w:rFonts w:eastAsia="Times New Roman" w:cstheme="minorHAnsi"/>
          <w:color w:val="7F7F7F" w:themeColor="text1" w:themeTint="80"/>
          <w:lang w:val="el-GR" w:eastAsia="en-GB"/>
        </w:rPr>
        <w:t xml:space="preserve">Υπό έκδοση, Επιστολές Γ. Σεφέρη-Δ. Καπετανάκη, </w:t>
      </w:r>
      <w:proofErr w:type="spellStart"/>
      <w:r w:rsidRPr="00F72F6A">
        <w:rPr>
          <w:rFonts w:eastAsia="Times New Roman" w:cstheme="minorHAnsi"/>
          <w:color w:val="7F7F7F" w:themeColor="text1" w:themeTint="80"/>
          <w:lang w:val="el-GR" w:eastAsia="en-GB"/>
        </w:rPr>
        <w:t>επιμ</w:t>
      </w:r>
      <w:proofErr w:type="spellEnd"/>
      <w:r w:rsidRPr="00F72F6A">
        <w:rPr>
          <w:rFonts w:eastAsia="Times New Roman" w:cstheme="minorHAnsi"/>
          <w:color w:val="7F7F7F" w:themeColor="text1" w:themeTint="80"/>
          <w:lang w:val="el-GR" w:eastAsia="en-GB"/>
        </w:rPr>
        <w:t xml:space="preserve">. Ε. </w:t>
      </w:r>
      <w:proofErr w:type="spellStart"/>
      <w:r w:rsidRPr="00F72F6A">
        <w:rPr>
          <w:rFonts w:eastAsia="Times New Roman" w:cstheme="minorHAnsi"/>
          <w:color w:val="7F7F7F" w:themeColor="text1" w:themeTint="80"/>
          <w:lang w:val="el-GR" w:eastAsia="en-GB"/>
        </w:rPr>
        <w:t>Κάντζια</w:t>
      </w:r>
      <w:proofErr w:type="spellEnd"/>
      <w:r w:rsidRPr="00F72F6A">
        <w:rPr>
          <w:rFonts w:eastAsia="Times New Roman" w:cstheme="minorHAnsi"/>
          <w:color w:val="7F7F7F" w:themeColor="text1" w:themeTint="80"/>
          <w:lang w:val="el-GR" w:eastAsia="en-GB"/>
        </w:rPr>
        <w:t xml:space="preserve">, έκδοση ΕΚΕΠ. </w:t>
      </w:r>
    </w:p>
    <w:p w:rsidR="007C27D1" w:rsidRPr="00F72F6A" w:rsidRDefault="007C27D1" w:rsidP="007C27D1">
      <w:pPr>
        <w:pStyle w:val="ListParagraph"/>
        <w:numPr>
          <w:ilvl w:val="0"/>
          <w:numId w:val="1"/>
        </w:numPr>
        <w:jc w:val="both"/>
        <w:rPr>
          <w:rFonts w:eastAsia="Times New Roman" w:cstheme="minorHAnsi"/>
          <w:color w:val="7F7F7F" w:themeColor="text1" w:themeTint="80"/>
          <w:lang w:val="el-GR" w:eastAsia="en-GB"/>
        </w:rPr>
      </w:pPr>
      <w:r w:rsidRPr="00F72F6A">
        <w:rPr>
          <w:rFonts w:cstheme="minorHAnsi"/>
          <w:iCs/>
          <w:color w:val="7F7F7F" w:themeColor="text1" w:themeTint="80"/>
          <w:lang w:val="el-GR"/>
        </w:rPr>
        <w:t>Έκθεση</w:t>
      </w:r>
      <w:r w:rsidRPr="00F72F6A">
        <w:rPr>
          <w:rFonts w:cstheme="minorHAnsi"/>
          <w:i/>
          <w:iCs/>
          <w:color w:val="7F7F7F" w:themeColor="text1" w:themeTint="80"/>
          <w:lang w:val="el-GR"/>
        </w:rPr>
        <w:t xml:space="preserve"> Χρήστος </w:t>
      </w:r>
      <w:proofErr w:type="spellStart"/>
      <w:r w:rsidRPr="00F72F6A">
        <w:rPr>
          <w:rFonts w:cstheme="minorHAnsi"/>
          <w:i/>
          <w:iCs/>
          <w:color w:val="7F7F7F" w:themeColor="text1" w:themeTint="80"/>
          <w:lang w:val="el-GR"/>
        </w:rPr>
        <w:t>Μποκόρος</w:t>
      </w:r>
      <w:proofErr w:type="spellEnd"/>
      <w:r w:rsidRPr="00F72F6A">
        <w:rPr>
          <w:rFonts w:cstheme="minorHAnsi"/>
          <w:i/>
          <w:iCs/>
          <w:color w:val="7F7F7F" w:themeColor="text1" w:themeTint="80"/>
          <w:lang w:val="el-GR"/>
        </w:rPr>
        <w:t xml:space="preserve"> 1821 Η γιορτή</w:t>
      </w:r>
      <w:r w:rsidRPr="00F72F6A">
        <w:rPr>
          <w:rFonts w:cstheme="minorHAnsi"/>
          <w:b/>
          <w:bCs/>
          <w:i/>
          <w:iCs/>
          <w:color w:val="7F7F7F" w:themeColor="text1" w:themeTint="80"/>
          <w:lang w:val="el-GR"/>
        </w:rPr>
        <w:t xml:space="preserve">, </w:t>
      </w:r>
      <w:r w:rsidRPr="00F72F6A">
        <w:rPr>
          <w:rFonts w:cstheme="minorHAnsi"/>
          <w:color w:val="7F7F7F" w:themeColor="text1" w:themeTint="80"/>
          <w:lang w:val="el-GR"/>
        </w:rPr>
        <w:t xml:space="preserve">Μουσείο Μπενάκη Ελληνικού Πολιτισμού (19/5 – 10/10/2021), </w:t>
      </w:r>
      <w:proofErr w:type="spellStart"/>
      <w:r w:rsidRPr="00F72F6A">
        <w:rPr>
          <w:rFonts w:cstheme="minorHAnsi"/>
          <w:color w:val="7F7F7F" w:themeColor="text1" w:themeTint="80"/>
          <w:lang w:val="el-GR"/>
        </w:rPr>
        <w:t>συνδιοργάνωση</w:t>
      </w:r>
      <w:proofErr w:type="spellEnd"/>
      <w:r w:rsidRPr="00F72F6A">
        <w:rPr>
          <w:rFonts w:cstheme="minorHAnsi"/>
          <w:color w:val="7F7F7F" w:themeColor="text1" w:themeTint="80"/>
          <w:lang w:val="el-GR"/>
        </w:rPr>
        <w:t xml:space="preserve"> Μουσείο Μπενάκη-ΕΚΕΠ.</w:t>
      </w:r>
    </w:p>
    <w:p w:rsidR="007C27D1" w:rsidRPr="007C27D1" w:rsidRDefault="007C27D1" w:rsidP="007C27D1">
      <w:pPr>
        <w:autoSpaceDE w:val="0"/>
        <w:autoSpaceDN w:val="0"/>
        <w:adjustRightInd w:val="0"/>
        <w:jc w:val="center"/>
        <w:rPr>
          <w:rFonts w:ascii="Calibri" w:hAnsi="Calibri" w:cs="Calibri"/>
          <w:color w:val="7F7F7F" w:themeColor="text1" w:themeTint="80"/>
          <w:sz w:val="28"/>
          <w:szCs w:val="28"/>
          <w:lang w:val="el-GR"/>
        </w:rPr>
      </w:pPr>
    </w:p>
    <w:p w:rsidR="007C27D1" w:rsidRPr="007C27D1" w:rsidRDefault="007C27D1" w:rsidP="007C27D1">
      <w:pPr>
        <w:rPr>
          <w:lang w:val="el-GR"/>
        </w:rPr>
      </w:pPr>
    </w:p>
    <w:sectPr w:rsidR="007C27D1" w:rsidRPr="007C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C4BEB"/>
    <w:multiLevelType w:val="hybridMultilevel"/>
    <w:tmpl w:val="224887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D1"/>
    <w:rsid w:val="005B27C8"/>
    <w:rsid w:val="006A2115"/>
    <w:rsid w:val="007C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99BA6-816B-474E-B7F2-B2BE1B01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D1"/>
    <w:rPr>
      <w:color w:val="0563C1" w:themeColor="hyperlink"/>
      <w:u w:val="single"/>
    </w:rPr>
  </w:style>
  <w:style w:type="paragraph" w:styleId="NormalWeb">
    <w:name w:val="Normal (Web)"/>
    <w:rsid w:val="007C27D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NoneA">
    <w:name w:val="None A"/>
    <w:rsid w:val="007C27D1"/>
  </w:style>
  <w:style w:type="paragraph" w:styleId="ListParagraph">
    <w:name w:val="List Paragraph"/>
    <w:basedOn w:val="Normal"/>
    <w:uiPriority w:val="34"/>
    <w:qFormat/>
    <w:rsid w:val="007C27D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voulia21.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2021-05-18T09:26:00Z</dcterms:created>
  <dcterms:modified xsi:type="dcterms:W3CDTF">2021-05-18T10:15:00Z</dcterms:modified>
</cp:coreProperties>
</file>